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73" w:rsidRPr="00131D0D" w:rsidRDefault="00541873" w:rsidP="00541873">
      <w:pPr>
        <w:pStyle w:val="a3"/>
        <w:shd w:val="clear" w:color="auto" w:fill="FFFFFF"/>
        <w:spacing w:before="0" w:beforeAutospacing="0" w:after="240" w:afterAutospacing="0"/>
        <w:jc w:val="center"/>
        <w:rPr>
          <w:color w:val="4F4F4F"/>
        </w:rPr>
      </w:pPr>
      <w:r w:rsidRPr="00131D0D">
        <w:rPr>
          <w:rStyle w:val="a4"/>
          <w:color w:val="4F4F4F"/>
        </w:rPr>
        <w:t xml:space="preserve">Где и как можно исследовать клещей в </w:t>
      </w:r>
      <w:r w:rsidR="00AB4C1C" w:rsidRPr="00131D0D">
        <w:rPr>
          <w:rStyle w:val="a4"/>
          <w:color w:val="4F4F4F"/>
        </w:rPr>
        <w:t xml:space="preserve">выходные и праздничные </w:t>
      </w:r>
      <w:r w:rsidRPr="00131D0D">
        <w:rPr>
          <w:rStyle w:val="a4"/>
          <w:color w:val="4F4F4F"/>
        </w:rPr>
        <w:t>дни в Курганской области</w:t>
      </w:r>
    </w:p>
    <w:p w:rsidR="00541873" w:rsidRPr="00131D0D" w:rsidRDefault="00541873" w:rsidP="00541873">
      <w:pPr>
        <w:pStyle w:val="a3"/>
        <w:shd w:val="clear" w:color="auto" w:fill="FFFFFF"/>
        <w:spacing w:before="0" w:beforeAutospacing="0" w:after="240" w:afterAutospacing="0"/>
        <w:jc w:val="center"/>
        <w:rPr>
          <w:color w:val="4F4F4F"/>
        </w:rPr>
      </w:pPr>
      <w:r w:rsidRPr="00131D0D">
        <w:rPr>
          <w:color w:val="4F4F4F"/>
        </w:rPr>
        <w:t>Уважаемые курганцы и жители Курганской области!</w:t>
      </w:r>
    </w:p>
    <w:p w:rsidR="00541873" w:rsidRPr="00131D0D" w:rsidRDefault="00541873" w:rsidP="00541873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131D0D">
        <w:rPr>
          <w:color w:val="4F4F4F"/>
        </w:rPr>
        <w:t>Управление Роспотребнадзора по Курганской области информирует о том, как и куда обратиться в праздничные дни по поводу присасывания клещей.</w:t>
      </w:r>
    </w:p>
    <w:p w:rsidR="00131D0D" w:rsidRPr="00131D0D" w:rsidRDefault="00131D0D" w:rsidP="00131D0D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131D0D">
        <w:rPr>
          <w:color w:val="4F4F4F"/>
        </w:rPr>
        <w:t>Прием клещей ФБУЗ «Центр гигиены и эпидемиологии в Курганской области» осуществляется по адресу: г. Курган, ул. М. Горького, 170:</w:t>
      </w:r>
    </w:p>
    <w:p w:rsidR="00131D0D" w:rsidRPr="00131D0D" w:rsidRDefault="00131D0D" w:rsidP="00131D0D">
      <w:pPr>
        <w:pStyle w:val="a3"/>
        <w:jc w:val="both"/>
      </w:pPr>
      <w:r w:rsidRPr="00131D0D">
        <w:t>Время приема:</w:t>
      </w:r>
    </w:p>
    <w:p w:rsidR="00131D0D" w:rsidRPr="00131D0D" w:rsidRDefault="00131D0D" w:rsidP="00131D0D">
      <w:pPr>
        <w:pStyle w:val="a3"/>
        <w:jc w:val="both"/>
      </w:pPr>
      <w:r w:rsidRPr="00131D0D">
        <w:t>- с понедельника по четверг с 08.30 до 17.00, обед с 12.00 до 12.45;</w:t>
      </w:r>
    </w:p>
    <w:p w:rsidR="00131D0D" w:rsidRPr="00131D0D" w:rsidRDefault="00131D0D" w:rsidP="00131D0D">
      <w:pPr>
        <w:pStyle w:val="a3"/>
        <w:jc w:val="both"/>
      </w:pPr>
      <w:r w:rsidRPr="00131D0D">
        <w:t>- в пятницу с 08.30 до 12.00.</w:t>
      </w:r>
    </w:p>
    <w:p w:rsidR="00131D0D" w:rsidRPr="00131D0D" w:rsidRDefault="00131D0D" w:rsidP="00131D0D">
      <w:pPr>
        <w:pStyle w:val="a3"/>
        <w:jc w:val="both"/>
      </w:pPr>
      <w:r w:rsidRPr="00131D0D">
        <w:t>В майские праздничные дни: 28.04.2024 г., 29.04.2024 г., 30.04.2024 г., 01.05.2024 г., 04.05.2024 г., 09.05.2024 г., 10.05.2024 г., 11.05.2024 г., 12.05.2024 г. и далее по субботам с 10.00 до 13.00.</w:t>
      </w:r>
    </w:p>
    <w:p w:rsidR="00131D0D" w:rsidRPr="00131D0D" w:rsidRDefault="00131D0D" w:rsidP="00131D0D">
      <w:pPr>
        <w:pStyle w:val="a3"/>
        <w:jc w:val="both"/>
      </w:pPr>
      <w:r w:rsidRPr="00131D0D">
        <w:t>Стоимость исследования, сроки уточняйте по телефонам: 8 (3522) 24-11-59, 24-07-95, 24-07-96, 24-11-54.</w:t>
      </w:r>
    </w:p>
    <w:p w:rsidR="00131D0D" w:rsidRPr="00131D0D" w:rsidRDefault="00131D0D" w:rsidP="00131D0D">
      <w:pPr>
        <w:pStyle w:val="a3"/>
        <w:jc w:val="both"/>
      </w:pPr>
      <w:r w:rsidRPr="00131D0D">
        <w:t>Исследования проводятся методами ИФА (на клещевой энцефалит) и ПЦР (на клещевой энцефалит, клещевой боррелиоз, анаплазмоз, эрлихиоз).</w:t>
      </w:r>
    </w:p>
    <w:p w:rsidR="00131D0D" w:rsidRPr="00131D0D" w:rsidRDefault="00131D0D" w:rsidP="00131D0D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131D0D">
        <w:rPr>
          <w:color w:val="4F4F4F"/>
        </w:rPr>
        <w:t>Результаты исследования можно узнать по указанным телефонам, либо на сайте ФБУЗ «Центр гигиены и эпидемиологии в Курганской области» в окне «Результаты анализов» </w:t>
      </w:r>
      <w:hyperlink r:id="rId4" w:history="1">
        <w:r w:rsidRPr="00131D0D">
          <w:rPr>
            <w:rStyle w:val="a5"/>
            <w:color w:val="005DB7"/>
          </w:rPr>
          <w:t>https://fbuz45.ru</w:t>
        </w:r>
      </w:hyperlink>
      <w:r w:rsidRPr="00131D0D">
        <w:rPr>
          <w:color w:val="4F4F4F"/>
        </w:rPr>
        <w:t>.</w:t>
      </w:r>
    </w:p>
    <w:p w:rsidR="00131D0D" w:rsidRPr="00131D0D" w:rsidRDefault="00131D0D" w:rsidP="00131D0D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4F4F4F"/>
        </w:rPr>
      </w:pPr>
      <w:r w:rsidRPr="00131D0D">
        <w:rPr>
          <w:b/>
          <w:color w:val="4F4F4F"/>
        </w:rPr>
        <w:t>Исследовать клещей на носительство инфекций, которые они распространяют можно в любой аккредитованной лаборатории, где есть такая услуга.</w:t>
      </w:r>
    </w:p>
    <w:p w:rsidR="00131D0D" w:rsidRPr="00131D0D" w:rsidRDefault="00131D0D" w:rsidP="00131D0D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131D0D">
        <w:rPr>
          <w:color w:val="4F4F4F"/>
        </w:rPr>
        <w:t>Ежегодно, по данным мониторинга, высокий процент пострадавших от укусов клещей отмечался среди лиц, работавших на личных подворьях, на дачных, садовых участках - 32,68%.  </w:t>
      </w:r>
    </w:p>
    <w:p w:rsidR="00131D0D" w:rsidRPr="00131D0D" w:rsidRDefault="00131D0D" w:rsidP="00131D0D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131D0D">
        <w:rPr>
          <w:color w:val="4F4F4F"/>
        </w:rPr>
        <w:t>Чтобы обезопасить себя и своих близких при работе на садовом участке, стоит задуматься о необходимости проведения обработки территории от клещей и грызунов. Делать это лучше с помощью профессиональных организаций, аккредитованный на такой вид деятельности.</w:t>
      </w:r>
    </w:p>
    <w:p w:rsidR="00131D0D" w:rsidRPr="00131D0D" w:rsidRDefault="00131D0D" w:rsidP="00131D0D">
      <w:pPr>
        <w:pStyle w:val="a3"/>
        <w:jc w:val="both"/>
      </w:pPr>
      <w:bookmarkStart w:id="0" w:name="_GoBack"/>
      <w:bookmarkEnd w:id="0"/>
    </w:p>
    <w:p w:rsidR="002E6F1D" w:rsidRPr="00131D0D" w:rsidRDefault="002E6F1D">
      <w:pPr>
        <w:rPr>
          <w:rFonts w:ascii="Times New Roman" w:hAnsi="Times New Roman" w:cs="Times New Roman"/>
          <w:sz w:val="24"/>
          <w:szCs w:val="24"/>
        </w:rPr>
      </w:pPr>
    </w:p>
    <w:sectPr w:rsidR="002E6F1D" w:rsidRPr="0013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73"/>
    <w:rsid w:val="00131D0D"/>
    <w:rsid w:val="002E6F1D"/>
    <w:rsid w:val="00541873"/>
    <w:rsid w:val="00AB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2BC2"/>
  <w15:chartTrackingRefBased/>
  <w15:docId w15:val="{95E09251-9B85-4174-998B-68133DAD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873"/>
    <w:rPr>
      <w:b/>
      <w:bCs/>
    </w:rPr>
  </w:style>
  <w:style w:type="character" w:styleId="a5">
    <w:name w:val="Hyperlink"/>
    <w:basedOn w:val="a0"/>
    <w:uiPriority w:val="99"/>
    <w:semiHidden/>
    <w:unhideWhenUsed/>
    <w:rsid w:val="005418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buz4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3</cp:revision>
  <cp:lastPrinted>2022-05-12T06:21:00Z</cp:lastPrinted>
  <dcterms:created xsi:type="dcterms:W3CDTF">2022-05-12T06:08:00Z</dcterms:created>
  <dcterms:modified xsi:type="dcterms:W3CDTF">2024-04-22T04:38:00Z</dcterms:modified>
</cp:coreProperties>
</file>