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7C" w:rsidRDefault="00641504" w:rsidP="0097457C">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641504">
        <w:rPr>
          <w:rFonts w:ascii="Arial" w:eastAsia="Times New Roman" w:hAnsi="Arial" w:cs="Arial"/>
          <w:color w:val="000000"/>
          <w:kern w:val="36"/>
          <w:sz w:val="48"/>
          <w:szCs w:val="48"/>
          <w:lang w:eastAsia="ru-RU"/>
        </w:rPr>
        <w:t xml:space="preserve">Информация о начале формирования нового состава Общественного совета при </w:t>
      </w:r>
      <w:r w:rsidR="0097457C">
        <w:rPr>
          <w:rFonts w:ascii="Arial" w:eastAsia="Times New Roman" w:hAnsi="Arial" w:cs="Arial"/>
          <w:color w:val="000000"/>
          <w:kern w:val="36"/>
          <w:sz w:val="48"/>
          <w:szCs w:val="48"/>
          <w:lang w:eastAsia="ru-RU"/>
        </w:rPr>
        <w:t>Межмуниципальном отделе</w:t>
      </w:r>
    </w:p>
    <w:p w:rsidR="00641504" w:rsidRPr="00641504" w:rsidRDefault="00522885" w:rsidP="00522885">
      <w:pPr>
        <w:shd w:val="clear" w:color="auto" w:fill="FFFFFF"/>
        <w:tabs>
          <w:tab w:val="left" w:pos="1257"/>
          <w:tab w:val="center" w:pos="4677"/>
        </w:tabs>
        <w:spacing w:after="0" w:line="240" w:lineRule="auto"/>
        <w:outlineLvl w:val="0"/>
        <w:rPr>
          <w:rFonts w:ascii="Arial" w:eastAsia="Times New Roman" w:hAnsi="Arial" w:cs="Arial"/>
          <w:color w:val="000000"/>
          <w:kern w:val="36"/>
          <w:sz w:val="48"/>
          <w:szCs w:val="48"/>
          <w:lang w:eastAsia="ru-RU"/>
        </w:rPr>
      </w:pPr>
      <w:r>
        <w:rPr>
          <w:rFonts w:ascii="Arial" w:eastAsia="Times New Roman" w:hAnsi="Arial" w:cs="Arial"/>
          <w:color w:val="000000"/>
          <w:kern w:val="36"/>
          <w:sz w:val="48"/>
          <w:szCs w:val="48"/>
          <w:lang w:eastAsia="ru-RU"/>
        </w:rPr>
        <w:tab/>
      </w:r>
      <w:r>
        <w:rPr>
          <w:rFonts w:ascii="Arial" w:eastAsia="Times New Roman" w:hAnsi="Arial" w:cs="Arial"/>
          <w:color w:val="000000"/>
          <w:kern w:val="36"/>
          <w:sz w:val="48"/>
          <w:szCs w:val="48"/>
          <w:lang w:eastAsia="ru-RU"/>
        </w:rPr>
        <w:tab/>
      </w:r>
      <w:r w:rsidR="00641504" w:rsidRPr="00641504">
        <w:rPr>
          <w:rFonts w:ascii="Arial" w:eastAsia="Times New Roman" w:hAnsi="Arial" w:cs="Arial"/>
          <w:color w:val="000000"/>
          <w:kern w:val="36"/>
          <w:sz w:val="48"/>
          <w:szCs w:val="48"/>
          <w:lang w:eastAsia="ru-RU"/>
        </w:rPr>
        <w:t xml:space="preserve"> МВД России </w:t>
      </w:r>
      <w:r w:rsidR="0097457C">
        <w:rPr>
          <w:rFonts w:ascii="Arial" w:eastAsia="Times New Roman" w:hAnsi="Arial" w:cs="Arial"/>
          <w:color w:val="000000"/>
          <w:kern w:val="36"/>
          <w:sz w:val="48"/>
          <w:szCs w:val="48"/>
          <w:lang w:eastAsia="ru-RU"/>
        </w:rPr>
        <w:t>«Шумихинский»</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 xml:space="preserve">В соответствии с Указом Президента Российской Федерации от 28 июля 2011 года № 1027 «Об утверждении Положения об Общественном совете при Министерстве внутренних дел Российской Федерации» и Указом Президента Российской Федерации от 24 июля 2015 года «О внесении изменений в Указ Президента Российской Федерации от 23 мая 2011 г. №668 «Об общественных советах при Министерстве внутренних дел Российской Федерации и его территориальных органах», </w:t>
      </w:r>
      <w:r w:rsidRPr="0097457C">
        <w:rPr>
          <w:rFonts w:ascii="Arial" w:eastAsia="Times New Roman" w:hAnsi="Arial" w:cs="Arial"/>
          <w:b/>
          <w:color w:val="000000"/>
          <w:sz w:val="24"/>
          <w:szCs w:val="24"/>
          <w:lang w:eastAsia="ru-RU"/>
        </w:rPr>
        <w:t xml:space="preserve">с </w:t>
      </w:r>
      <w:r w:rsidR="0097457C" w:rsidRPr="0097457C">
        <w:rPr>
          <w:rFonts w:ascii="Arial" w:eastAsia="Times New Roman" w:hAnsi="Arial" w:cs="Arial"/>
          <w:b/>
          <w:color w:val="000000"/>
          <w:sz w:val="24"/>
          <w:szCs w:val="24"/>
          <w:lang w:eastAsia="ru-RU"/>
        </w:rPr>
        <w:t>12 сентября</w:t>
      </w:r>
      <w:r w:rsidRPr="0097457C">
        <w:rPr>
          <w:rFonts w:ascii="Arial" w:eastAsia="Times New Roman" w:hAnsi="Arial" w:cs="Arial"/>
          <w:b/>
          <w:color w:val="000000"/>
          <w:sz w:val="24"/>
          <w:szCs w:val="24"/>
          <w:lang w:eastAsia="ru-RU"/>
        </w:rPr>
        <w:t xml:space="preserve"> 2019 года</w:t>
      </w:r>
      <w:r w:rsidRPr="00641504">
        <w:rPr>
          <w:rFonts w:ascii="Arial" w:eastAsia="Times New Roman" w:hAnsi="Arial" w:cs="Arial"/>
          <w:color w:val="000000"/>
          <w:sz w:val="24"/>
          <w:szCs w:val="24"/>
          <w:lang w:eastAsia="ru-RU"/>
        </w:rPr>
        <w:t xml:space="preserve"> начинается формирование нового состава Общественного совета при </w:t>
      </w:r>
      <w:r w:rsidR="0097457C">
        <w:rPr>
          <w:rFonts w:ascii="Arial" w:eastAsia="Times New Roman" w:hAnsi="Arial" w:cs="Arial"/>
          <w:color w:val="000000"/>
          <w:sz w:val="24"/>
          <w:szCs w:val="24"/>
          <w:lang w:eastAsia="ru-RU"/>
        </w:rPr>
        <w:t xml:space="preserve">МО </w:t>
      </w:r>
      <w:r w:rsidRPr="00641504">
        <w:rPr>
          <w:rFonts w:ascii="Arial" w:eastAsia="Times New Roman" w:hAnsi="Arial" w:cs="Arial"/>
          <w:color w:val="000000"/>
          <w:sz w:val="24"/>
          <w:szCs w:val="24"/>
          <w:lang w:eastAsia="ru-RU"/>
        </w:rPr>
        <w:t xml:space="preserve">МВД России </w:t>
      </w:r>
      <w:r w:rsidR="0097457C">
        <w:rPr>
          <w:rFonts w:ascii="Arial" w:eastAsia="Times New Roman" w:hAnsi="Arial" w:cs="Arial"/>
          <w:color w:val="000000"/>
          <w:sz w:val="24"/>
          <w:szCs w:val="24"/>
          <w:lang w:eastAsia="ru-RU"/>
        </w:rPr>
        <w:t>«Шумихинский»</w:t>
      </w:r>
      <w:r w:rsidRPr="00641504">
        <w:rPr>
          <w:rFonts w:ascii="Arial" w:eastAsia="Times New Roman" w:hAnsi="Arial" w:cs="Arial"/>
          <w:color w:val="000000"/>
          <w:sz w:val="24"/>
          <w:szCs w:val="24"/>
          <w:lang w:eastAsia="ru-RU"/>
        </w:rPr>
        <w:t>.</w:t>
      </w:r>
    </w:p>
    <w:p w:rsidR="00641504" w:rsidRPr="00641504" w:rsidRDefault="0097457C" w:rsidP="00641504">
      <w:pPr>
        <w:shd w:val="clear" w:color="auto" w:fill="FFFFFF"/>
        <w:spacing w:before="150" w:after="150" w:line="408"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связи с этим МО </w:t>
      </w:r>
      <w:r w:rsidR="00641504" w:rsidRPr="00641504">
        <w:rPr>
          <w:rFonts w:ascii="Arial" w:eastAsia="Times New Roman" w:hAnsi="Arial" w:cs="Arial"/>
          <w:color w:val="000000"/>
          <w:sz w:val="24"/>
          <w:szCs w:val="24"/>
          <w:lang w:eastAsia="ru-RU"/>
        </w:rPr>
        <w:t xml:space="preserve">МВД России </w:t>
      </w:r>
      <w:r>
        <w:rPr>
          <w:rFonts w:ascii="Arial" w:eastAsia="Times New Roman" w:hAnsi="Arial" w:cs="Arial"/>
          <w:color w:val="000000"/>
          <w:sz w:val="24"/>
          <w:szCs w:val="24"/>
          <w:lang w:eastAsia="ru-RU"/>
        </w:rPr>
        <w:t>«Шумихинский»</w:t>
      </w:r>
      <w:r w:rsidR="00641504" w:rsidRPr="0097457C">
        <w:rPr>
          <w:rFonts w:ascii="Arial" w:eastAsia="Times New Roman" w:hAnsi="Arial" w:cs="Arial"/>
          <w:b/>
          <w:color w:val="000000"/>
          <w:sz w:val="24"/>
          <w:szCs w:val="24"/>
          <w:lang w:eastAsia="ru-RU"/>
        </w:rPr>
        <w:t xml:space="preserve">до </w:t>
      </w:r>
      <w:r w:rsidRPr="0097457C">
        <w:rPr>
          <w:rFonts w:ascii="Arial" w:eastAsia="Times New Roman" w:hAnsi="Arial" w:cs="Arial"/>
          <w:b/>
          <w:color w:val="000000"/>
          <w:sz w:val="24"/>
          <w:szCs w:val="24"/>
          <w:lang w:eastAsia="ru-RU"/>
        </w:rPr>
        <w:t>21 сентября</w:t>
      </w:r>
      <w:r w:rsidR="00641504" w:rsidRPr="0097457C">
        <w:rPr>
          <w:rFonts w:ascii="Arial" w:eastAsia="Times New Roman" w:hAnsi="Arial" w:cs="Arial"/>
          <w:b/>
          <w:color w:val="000000"/>
          <w:sz w:val="24"/>
          <w:szCs w:val="24"/>
          <w:lang w:eastAsia="ru-RU"/>
        </w:rPr>
        <w:t xml:space="preserve"> 2019 года</w:t>
      </w:r>
      <w:r w:rsidR="00641504" w:rsidRPr="00641504">
        <w:rPr>
          <w:rFonts w:ascii="Arial" w:eastAsia="Times New Roman" w:hAnsi="Arial" w:cs="Arial"/>
          <w:color w:val="000000"/>
          <w:sz w:val="24"/>
          <w:szCs w:val="24"/>
          <w:lang w:eastAsia="ru-RU"/>
        </w:rPr>
        <w:t xml:space="preserve"> принимает на рассмотрение предложения от граждан, общественных объединений и организаций по кандидатурам для включения в состав Общественного совета.</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Напоминаем, что общественный совет формируется на основе добровольного участия в его деятельности граждан, членов общественных объединений и организаций.</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На основании пункта 4 Указа Президента Российской Федерации от 23 мая 2011 г. № 668 «Об Общественных советах при Министерстве внутренних дел Российской Федерации и его территориальных органах», членами общественного совета </w:t>
      </w:r>
      <w:r w:rsidRPr="00641504">
        <w:rPr>
          <w:rFonts w:ascii="Arial" w:eastAsia="Times New Roman" w:hAnsi="Arial" w:cs="Arial"/>
          <w:b/>
          <w:bCs/>
          <w:color w:val="000000"/>
          <w:sz w:val="24"/>
          <w:szCs w:val="24"/>
          <w:lang w:eastAsia="ru-RU"/>
        </w:rPr>
        <w:t>не могут быть</w:t>
      </w:r>
      <w:r w:rsidRPr="00641504">
        <w:rPr>
          <w:rFonts w:ascii="Arial" w:eastAsia="Times New Roman" w:hAnsi="Arial" w:cs="Arial"/>
          <w:color w:val="000000"/>
          <w:sz w:val="24"/>
          <w:szCs w:val="24"/>
          <w:lang w:eastAsia="ru-RU"/>
        </w:rPr>
        <w:t>:</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а) лица, не являющиеся гражданами Российской Федерации либо имеющие гражданство (подданство) иностранного государства;</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б) лица, не достигшие возраста 18 лет;</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 xml:space="preserve">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w:t>
      </w:r>
      <w:r w:rsidRPr="00641504">
        <w:rPr>
          <w:rFonts w:ascii="Arial" w:eastAsia="Times New Roman" w:hAnsi="Arial" w:cs="Arial"/>
          <w:color w:val="000000"/>
          <w:sz w:val="24"/>
          <w:szCs w:val="24"/>
          <w:lang w:eastAsia="ru-RU"/>
        </w:rPr>
        <w:lastRenderedPageBreak/>
        <w:t>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г) лица, признанные недееспособными на основании решения суда;</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д) лица, имеющие или имевшие судимость; </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ж) лица, являющиеся подозреваемыми или обвиняемыми по уголовному делу;</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з)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и) лица, членство которых в общественном совете ранее было прекращено в связи с нарушением Кодекса этики членов общественных советов.</w:t>
      </w:r>
    </w:p>
    <w:p w:rsidR="00641504" w:rsidRPr="00641504" w:rsidRDefault="00641504" w:rsidP="00641504">
      <w:pPr>
        <w:shd w:val="clear" w:color="auto" w:fill="FFFFFF"/>
        <w:spacing w:before="150" w:after="150" w:line="408" w:lineRule="atLeast"/>
        <w:jc w:val="both"/>
        <w:rPr>
          <w:rFonts w:ascii="Arial" w:eastAsia="Times New Roman" w:hAnsi="Arial" w:cs="Arial"/>
          <w:color w:val="000000"/>
          <w:sz w:val="24"/>
          <w:szCs w:val="24"/>
          <w:lang w:eastAsia="ru-RU"/>
        </w:rPr>
      </w:pPr>
      <w:r w:rsidRPr="00641504">
        <w:rPr>
          <w:rFonts w:ascii="Arial" w:eastAsia="Times New Roman" w:hAnsi="Arial" w:cs="Arial"/>
          <w:color w:val="000000"/>
          <w:sz w:val="24"/>
          <w:szCs w:val="24"/>
          <w:lang w:eastAsia="ru-RU"/>
        </w:rPr>
        <w:t>Предложения от граждан, общественных объединений и организаций следует направить по почтовому адресу: </w:t>
      </w:r>
      <w:r w:rsidRPr="00641504">
        <w:rPr>
          <w:rFonts w:ascii="Arial" w:eastAsia="Times New Roman" w:hAnsi="Arial" w:cs="Arial"/>
          <w:b/>
          <w:bCs/>
          <w:color w:val="000000"/>
          <w:sz w:val="24"/>
          <w:szCs w:val="24"/>
          <w:lang w:eastAsia="ru-RU"/>
        </w:rPr>
        <w:t>64</w:t>
      </w:r>
      <w:r w:rsidR="0097457C">
        <w:rPr>
          <w:rFonts w:ascii="Arial" w:eastAsia="Times New Roman" w:hAnsi="Arial" w:cs="Arial"/>
          <w:b/>
          <w:bCs/>
          <w:color w:val="000000"/>
          <w:sz w:val="24"/>
          <w:szCs w:val="24"/>
          <w:lang w:eastAsia="ru-RU"/>
        </w:rPr>
        <w:t>1100</w:t>
      </w:r>
      <w:r w:rsidRPr="00641504">
        <w:rPr>
          <w:rFonts w:ascii="Arial" w:eastAsia="Times New Roman" w:hAnsi="Arial" w:cs="Arial"/>
          <w:b/>
          <w:bCs/>
          <w:color w:val="000000"/>
          <w:sz w:val="24"/>
          <w:szCs w:val="24"/>
          <w:lang w:eastAsia="ru-RU"/>
        </w:rPr>
        <w:t xml:space="preserve">, г. </w:t>
      </w:r>
      <w:r w:rsidR="0097457C">
        <w:rPr>
          <w:rFonts w:ascii="Arial" w:eastAsia="Times New Roman" w:hAnsi="Arial" w:cs="Arial"/>
          <w:b/>
          <w:bCs/>
          <w:color w:val="000000"/>
          <w:sz w:val="24"/>
          <w:szCs w:val="24"/>
          <w:lang w:eastAsia="ru-RU"/>
        </w:rPr>
        <w:t>Шумиха</w:t>
      </w:r>
      <w:r w:rsidRPr="00641504">
        <w:rPr>
          <w:rFonts w:ascii="Arial" w:eastAsia="Times New Roman" w:hAnsi="Arial" w:cs="Arial"/>
          <w:b/>
          <w:bCs/>
          <w:color w:val="000000"/>
          <w:sz w:val="24"/>
          <w:szCs w:val="24"/>
          <w:lang w:eastAsia="ru-RU"/>
        </w:rPr>
        <w:t xml:space="preserve">, ул. </w:t>
      </w:r>
      <w:r w:rsidR="0097457C">
        <w:rPr>
          <w:rFonts w:ascii="Arial" w:eastAsia="Times New Roman" w:hAnsi="Arial" w:cs="Arial"/>
          <w:b/>
          <w:bCs/>
          <w:color w:val="000000"/>
          <w:sz w:val="24"/>
          <w:szCs w:val="24"/>
          <w:lang w:eastAsia="ru-RU"/>
        </w:rPr>
        <w:t>Ленина, 74</w:t>
      </w:r>
      <w:r w:rsidRPr="00641504">
        <w:rPr>
          <w:rFonts w:ascii="Arial" w:eastAsia="Times New Roman" w:hAnsi="Arial" w:cs="Arial"/>
          <w:b/>
          <w:bCs/>
          <w:color w:val="000000"/>
          <w:sz w:val="24"/>
          <w:szCs w:val="24"/>
          <w:lang w:eastAsia="ru-RU"/>
        </w:rPr>
        <w:t> </w:t>
      </w:r>
      <w:r w:rsidR="0097457C">
        <w:rPr>
          <w:rFonts w:ascii="Arial" w:eastAsia="Times New Roman" w:hAnsi="Arial" w:cs="Arial"/>
          <w:color w:val="000000"/>
          <w:sz w:val="24"/>
          <w:szCs w:val="24"/>
          <w:lang w:eastAsia="ru-RU"/>
        </w:rPr>
        <w:t>c пометкой «д</w:t>
      </w:r>
      <w:r w:rsidRPr="00641504">
        <w:rPr>
          <w:rFonts w:ascii="Arial" w:eastAsia="Times New Roman" w:hAnsi="Arial" w:cs="Arial"/>
          <w:color w:val="000000"/>
          <w:sz w:val="24"/>
          <w:szCs w:val="24"/>
          <w:lang w:eastAsia="ru-RU"/>
        </w:rPr>
        <w:t xml:space="preserve">ля </w:t>
      </w:r>
      <w:r w:rsidR="0097457C">
        <w:rPr>
          <w:rFonts w:ascii="Arial" w:eastAsia="Times New Roman" w:hAnsi="Arial" w:cs="Arial"/>
          <w:color w:val="000000"/>
          <w:sz w:val="24"/>
          <w:szCs w:val="24"/>
          <w:lang w:eastAsia="ru-RU"/>
        </w:rPr>
        <w:t>Митрофановой М.Л.</w:t>
      </w:r>
      <w:r w:rsidRPr="00641504">
        <w:rPr>
          <w:rFonts w:ascii="Arial" w:eastAsia="Times New Roman" w:hAnsi="Arial" w:cs="Arial"/>
          <w:color w:val="000000"/>
          <w:sz w:val="24"/>
          <w:szCs w:val="24"/>
          <w:lang w:eastAsia="ru-RU"/>
        </w:rPr>
        <w:t>»</w:t>
      </w:r>
      <w:r w:rsidR="0097457C">
        <w:rPr>
          <w:rFonts w:ascii="Arial" w:eastAsia="Times New Roman" w:hAnsi="Arial" w:cs="Arial"/>
          <w:color w:val="000000"/>
          <w:sz w:val="24"/>
          <w:szCs w:val="24"/>
          <w:lang w:eastAsia="ru-RU"/>
        </w:rPr>
        <w:t>.</w:t>
      </w:r>
    </w:p>
    <w:p w:rsidR="001D38EC" w:rsidRDefault="001D38EC">
      <w:bookmarkStart w:id="0" w:name="_GoBack"/>
      <w:bookmarkEnd w:id="0"/>
    </w:p>
    <w:sectPr w:rsidR="001D38EC" w:rsidSect="00876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DejaVu Sans Light"/>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87885"/>
    <w:rsid w:val="001D38EC"/>
    <w:rsid w:val="00522885"/>
    <w:rsid w:val="00641504"/>
    <w:rsid w:val="0087666A"/>
    <w:rsid w:val="0097457C"/>
    <w:rsid w:val="00C87885"/>
    <w:rsid w:val="00D92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709646">
      <w:bodyDiv w:val="1"/>
      <w:marLeft w:val="0"/>
      <w:marRight w:val="0"/>
      <w:marTop w:val="0"/>
      <w:marBottom w:val="0"/>
      <w:divBdr>
        <w:top w:val="none" w:sz="0" w:space="0" w:color="auto"/>
        <w:left w:val="none" w:sz="0" w:space="0" w:color="auto"/>
        <w:bottom w:val="none" w:sz="0" w:space="0" w:color="auto"/>
        <w:right w:val="none" w:sz="0" w:space="0" w:color="auto"/>
      </w:divBdr>
      <w:divsChild>
        <w:div w:id="336857382">
          <w:marLeft w:val="0"/>
          <w:marRight w:val="0"/>
          <w:marTop w:val="0"/>
          <w:marBottom w:val="0"/>
          <w:divBdr>
            <w:top w:val="none" w:sz="0" w:space="0" w:color="auto"/>
            <w:left w:val="none" w:sz="0" w:space="0" w:color="auto"/>
            <w:bottom w:val="none" w:sz="0" w:space="0" w:color="auto"/>
            <w:right w:val="none" w:sz="0" w:space="0" w:color="auto"/>
          </w:divBdr>
        </w:div>
        <w:div w:id="12242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Company>SPecialiST RePack</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2019-09-03T05:20:00Z</dcterms:created>
  <dcterms:modified xsi:type="dcterms:W3CDTF">2019-09-03T05:20:00Z</dcterms:modified>
</cp:coreProperties>
</file>