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456B83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</w:t>
      </w:r>
      <w:r w:rsidR="003671FB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октября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22712A" w:rsidRDefault="0022712A" w:rsidP="0022712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770" w:rsidRPr="007B3D00" w:rsidRDefault="00E25770" w:rsidP="00456B8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Зауралье более </w:t>
      </w:r>
      <w:r w:rsidR="005332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</w:t>
      </w:r>
      <w:r w:rsidRPr="007B3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тысяч родителей-пенсионеров получают повышенную пенсию за несовершеннолетних детей и детей-студентов</w:t>
      </w:r>
    </w:p>
    <w:p w:rsidR="00456B83" w:rsidRDefault="00F23A7C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>олучатели страховых пенсий по старости и инвалидности, на иждивении которых находятся несовершеннолетние дети или дети-студенты до 23 лет</w:t>
      </w:r>
      <w:r w:rsidR="00C946B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E25770" w:rsidRPr="007B3D00">
        <w:rPr>
          <w:rFonts w:ascii="Times New Roman" w:hAnsi="Times New Roman" w:cs="Times New Roman"/>
          <w:sz w:val="28"/>
          <w:szCs w:val="28"/>
          <w:lang w:eastAsia="ru-RU"/>
        </w:rPr>
        <w:t>а получение повышенной фиксированной выплаты к пенсии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5770"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В Курганской области проживает </w:t>
      </w:r>
      <w:r w:rsidR="008861F1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5332E7">
        <w:rPr>
          <w:rFonts w:ascii="Times New Roman" w:hAnsi="Times New Roman" w:cs="Times New Roman"/>
          <w:sz w:val="28"/>
          <w:szCs w:val="28"/>
          <w:lang w:eastAsia="ru-RU"/>
        </w:rPr>
        <w:t>11 тысяч таких родителей-пенсионеров.</w:t>
      </w:r>
    </w:p>
    <w:p w:rsidR="00C946B2" w:rsidRPr="007B3D00" w:rsidRDefault="00C946B2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83" w:rsidRDefault="00E25770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E4829"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детей повышенная фиксированная выплата к страховой пенсии устанавливается независимо от факта учебы, а </w:t>
      </w:r>
      <w:r w:rsidR="00F23A7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детей, </w:t>
      </w:r>
      <w:r w:rsidR="005E4829" w:rsidRPr="007B3D0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на очном отделении</w:t>
      </w:r>
      <w:r w:rsidR="00F23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6B2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учебы, но не дольше, чем до достижения 23 лет. </w:t>
      </w:r>
      <w:r w:rsidR="00F23A7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иждивенцам </w:t>
      </w:r>
      <w:r w:rsidR="00F23A7C">
        <w:rPr>
          <w:rFonts w:ascii="Times New Roman" w:hAnsi="Times New Roman" w:cs="Times New Roman"/>
          <w:sz w:val="28"/>
          <w:szCs w:val="28"/>
          <w:lang w:eastAsia="ru-RU"/>
        </w:rPr>
        <w:t>также относятся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братья, сестры и внуки до 18 лет либо от 18 до 23 лет, обучающиеся очно, при условии, что они не имеют трудоспособных родителей.</w:t>
      </w:r>
    </w:p>
    <w:p w:rsidR="00C946B2" w:rsidRPr="007B3D00" w:rsidRDefault="00C946B2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83" w:rsidRPr="007B3D00" w:rsidRDefault="00E25770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Размер </w:t>
      </w:r>
      <w:r w:rsidR="00C946B2">
        <w:rPr>
          <w:rFonts w:ascii="Times New Roman" w:hAnsi="Times New Roman" w:cs="Times New Roman"/>
          <w:sz w:val="28"/>
          <w:szCs w:val="28"/>
          <w:lang w:eastAsia="ru-RU"/>
        </w:rPr>
        <w:t>надбавки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1/3 от величины фиксированной выплаты и назначается на каждого иждивенца, но не более чем на трех. В 2023 году общеустановленный размер фиксированной выплаты к страховой пенсии для неработающих пенсионеров составляет </w:t>
      </w:r>
      <w:r w:rsidRPr="008861F1">
        <w:rPr>
          <w:rFonts w:ascii="Times New Roman" w:hAnsi="Times New Roman" w:cs="Times New Roman"/>
          <w:sz w:val="28"/>
          <w:szCs w:val="28"/>
          <w:lang w:eastAsia="ru-RU"/>
        </w:rPr>
        <w:t>7567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Соответственно, доплата на одного иждивенца — </w:t>
      </w:r>
      <w:r w:rsidRPr="008861F1">
        <w:rPr>
          <w:rFonts w:ascii="Times New Roman" w:hAnsi="Times New Roman" w:cs="Times New Roman"/>
          <w:sz w:val="28"/>
          <w:szCs w:val="28"/>
          <w:lang w:eastAsia="ru-RU"/>
        </w:rPr>
        <w:t>2522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рубля, на двоих — </w:t>
      </w:r>
      <w:r w:rsidRPr="008861F1">
        <w:rPr>
          <w:rFonts w:ascii="Times New Roman" w:hAnsi="Times New Roman" w:cs="Times New Roman"/>
          <w:sz w:val="28"/>
          <w:szCs w:val="28"/>
          <w:lang w:eastAsia="ru-RU"/>
        </w:rPr>
        <w:t>5045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на трех и более — </w:t>
      </w:r>
      <w:r w:rsidRPr="008861F1">
        <w:rPr>
          <w:rFonts w:ascii="Times New Roman" w:hAnsi="Times New Roman" w:cs="Times New Roman"/>
          <w:sz w:val="28"/>
          <w:szCs w:val="28"/>
          <w:lang w:eastAsia="ru-RU"/>
        </w:rPr>
        <w:t>7567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За одного и того же ребенка пенсия может быть повышена обоим родителям-пенсионерам.</w:t>
      </w:r>
    </w:p>
    <w:p w:rsidR="00456B83" w:rsidRDefault="00E25770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D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Заявление  на повышенную фиксированную выплату к страховой пенсии можно подать на портале </w:t>
      </w:r>
      <w:proofErr w:type="spellStart"/>
      <w:r w:rsidRPr="007B3D00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или лично в клиентской службе </w:t>
      </w:r>
      <w:r w:rsidR="007B3D00">
        <w:rPr>
          <w:rFonts w:ascii="Times New Roman" w:hAnsi="Times New Roman" w:cs="Times New Roman"/>
          <w:sz w:val="28"/>
          <w:szCs w:val="28"/>
          <w:lang w:eastAsia="ru-RU"/>
        </w:rPr>
        <w:t>Отделения СФР по Курганской</w:t>
      </w:r>
      <w:r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 Для получения доплаты за ребенка-студента пенсионеру необходимо документально подтвердить факт нахождения на иждивении и факт обучения.</w:t>
      </w:r>
    </w:p>
    <w:p w:rsidR="00C946B2" w:rsidRPr="007B3D00" w:rsidRDefault="00C946B2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F99" w:rsidRDefault="00D46508" w:rsidP="00456B8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Отметим, что в</w:t>
      </w:r>
      <w:r w:rsidR="00E25770"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ыплата положена только при условии отсутствия работы у иждивенца. </w:t>
      </w:r>
      <w:r w:rsidR="00FB1C18">
        <w:rPr>
          <w:rFonts w:ascii="Times New Roman" w:hAnsi="Times New Roman" w:cs="Times New Roman"/>
          <w:sz w:val="28"/>
          <w:szCs w:val="28"/>
          <w:lang w:eastAsia="ru-RU"/>
        </w:rPr>
        <w:t>В случае отчисления студента,</w:t>
      </w:r>
      <w:r w:rsidR="00E25770"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перевода на заочную, вечернюю или дистанционную форму обучения, призыв</w:t>
      </w:r>
      <w:r w:rsidR="00FB1C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770" w:rsidRPr="007B3D00">
        <w:rPr>
          <w:rFonts w:ascii="Times New Roman" w:hAnsi="Times New Roman" w:cs="Times New Roman"/>
          <w:sz w:val="28"/>
          <w:szCs w:val="28"/>
          <w:lang w:eastAsia="ru-RU"/>
        </w:rPr>
        <w:t xml:space="preserve"> на военную службу, право на повышенную выплату прекращается. Об этом необходимо незамедлительно проинформировать </w:t>
      </w:r>
      <w:r w:rsidR="00C946B2">
        <w:rPr>
          <w:rFonts w:ascii="Times New Roman" w:hAnsi="Times New Roman" w:cs="Times New Roman"/>
          <w:sz w:val="28"/>
          <w:szCs w:val="28"/>
          <w:lang w:eastAsia="ru-RU"/>
        </w:rPr>
        <w:t>Социальный фонд России</w:t>
      </w:r>
      <w:r w:rsidR="00E25770" w:rsidRPr="007B3D00">
        <w:rPr>
          <w:rFonts w:ascii="Times New Roman" w:hAnsi="Times New Roman" w:cs="Times New Roman"/>
          <w:sz w:val="28"/>
          <w:szCs w:val="28"/>
          <w:lang w:eastAsia="ru-RU"/>
        </w:rPr>
        <w:t>, чтобы избежать переплат, которые в дальнейшем будут удержаны из пенсии.</w:t>
      </w:r>
    </w:p>
    <w:sectPr w:rsidR="001D2F99" w:rsidSect="00FB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DC"/>
    <w:rsid w:val="00016C4F"/>
    <w:rsid w:val="00017AB6"/>
    <w:rsid w:val="0002251A"/>
    <w:rsid w:val="00025851"/>
    <w:rsid w:val="00036FDC"/>
    <w:rsid w:val="00051384"/>
    <w:rsid w:val="00090EB7"/>
    <w:rsid w:val="000A0E25"/>
    <w:rsid w:val="000A11A9"/>
    <w:rsid w:val="000C155B"/>
    <w:rsid w:val="00103143"/>
    <w:rsid w:val="001333E1"/>
    <w:rsid w:val="001A4AD5"/>
    <w:rsid w:val="001C56F8"/>
    <w:rsid w:val="001D2F99"/>
    <w:rsid w:val="001D4011"/>
    <w:rsid w:val="001F2088"/>
    <w:rsid w:val="001F24BD"/>
    <w:rsid w:val="0022712A"/>
    <w:rsid w:val="00227DCF"/>
    <w:rsid w:val="00245F9C"/>
    <w:rsid w:val="00264DFA"/>
    <w:rsid w:val="00282CCA"/>
    <w:rsid w:val="00287508"/>
    <w:rsid w:val="002A2933"/>
    <w:rsid w:val="002C4790"/>
    <w:rsid w:val="002D668F"/>
    <w:rsid w:val="002E3987"/>
    <w:rsid w:val="003403F9"/>
    <w:rsid w:val="00344337"/>
    <w:rsid w:val="00355119"/>
    <w:rsid w:val="003671FB"/>
    <w:rsid w:val="003847D1"/>
    <w:rsid w:val="00391722"/>
    <w:rsid w:val="003E730D"/>
    <w:rsid w:val="0040220A"/>
    <w:rsid w:val="00443449"/>
    <w:rsid w:val="00444B4E"/>
    <w:rsid w:val="00456B83"/>
    <w:rsid w:val="00457D72"/>
    <w:rsid w:val="004647CA"/>
    <w:rsid w:val="00467B59"/>
    <w:rsid w:val="004809D9"/>
    <w:rsid w:val="00493266"/>
    <w:rsid w:val="00494137"/>
    <w:rsid w:val="00497046"/>
    <w:rsid w:val="004E0A6B"/>
    <w:rsid w:val="004E1021"/>
    <w:rsid w:val="004E270F"/>
    <w:rsid w:val="004F52CB"/>
    <w:rsid w:val="005332E7"/>
    <w:rsid w:val="00536D36"/>
    <w:rsid w:val="00542BCA"/>
    <w:rsid w:val="00553073"/>
    <w:rsid w:val="0055503F"/>
    <w:rsid w:val="005A16D6"/>
    <w:rsid w:val="005B7AAC"/>
    <w:rsid w:val="005D6346"/>
    <w:rsid w:val="005E357A"/>
    <w:rsid w:val="005E4829"/>
    <w:rsid w:val="00616631"/>
    <w:rsid w:val="00627422"/>
    <w:rsid w:val="00631304"/>
    <w:rsid w:val="00646DAE"/>
    <w:rsid w:val="00673B6B"/>
    <w:rsid w:val="006C6ADB"/>
    <w:rsid w:val="00744CD5"/>
    <w:rsid w:val="00750D62"/>
    <w:rsid w:val="00754BC7"/>
    <w:rsid w:val="0078113F"/>
    <w:rsid w:val="007A1738"/>
    <w:rsid w:val="007A4558"/>
    <w:rsid w:val="007B3D00"/>
    <w:rsid w:val="007D0B3D"/>
    <w:rsid w:val="007D5EC8"/>
    <w:rsid w:val="00822D86"/>
    <w:rsid w:val="008861F1"/>
    <w:rsid w:val="008A1AF2"/>
    <w:rsid w:val="008A28BD"/>
    <w:rsid w:val="008B406A"/>
    <w:rsid w:val="008C7E8F"/>
    <w:rsid w:val="00903001"/>
    <w:rsid w:val="00911A85"/>
    <w:rsid w:val="009319A9"/>
    <w:rsid w:val="00943F37"/>
    <w:rsid w:val="009519CA"/>
    <w:rsid w:val="009552ED"/>
    <w:rsid w:val="00957A30"/>
    <w:rsid w:val="00965DFA"/>
    <w:rsid w:val="00967420"/>
    <w:rsid w:val="009846B1"/>
    <w:rsid w:val="00995BF6"/>
    <w:rsid w:val="00997E8D"/>
    <w:rsid w:val="009C2EF9"/>
    <w:rsid w:val="009C5B5A"/>
    <w:rsid w:val="009C6BDA"/>
    <w:rsid w:val="009D4EDC"/>
    <w:rsid w:val="009E127C"/>
    <w:rsid w:val="009E376C"/>
    <w:rsid w:val="009E4EB2"/>
    <w:rsid w:val="00A17803"/>
    <w:rsid w:val="00A7151F"/>
    <w:rsid w:val="00A87E31"/>
    <w:rsid w:val="00A972B2"/>
    <w:rsid w:val="00A97913"/>
    <w:rsid w:val="00AB1932"/>
    <w:rsid w:val="00AC0F49"/>
    <w:rsid w:val="00AF4271"/>
    <w:rsid w:val="00AF4C55"/>
    <w:rsid w:val="00B05E54"/>
    <w:rsid w:val="00B42C9B"/>
    <w:rsid w:val="00B501D3"/>
    <w:rsid w:val="00B665E7"/>
    <w:rsid w:val="00B7148E"/>
    <w:rsid w:val="00BB670F"/>
    <w:rsid w:val="00BF113E"/>
    <w:rsid w:val="00C76497"/>
    <w:rsid w:val="00C82542"/>
    <w:rsid w:val="00C946B2"/>
    <w:rsid w:val="00CA089C"/>
    <w:rsid w:val="00CC441C"/>
    <w:rsid w:val="00CF1767"/>
    <w:rsid w:val="00D0120D"/>
    <w:rsid w:val="00D02AA1"/>
    <w:rsid w:val="00D46508"/>
    <w:rsid w:val="00D95AC2"/>
    <w:rsid w:val="00DA4194"/>
    <w:rsid w:val="00DB4A6F"/>
    <w:rsid w:val="00DE57D7"/>
    <w:rsid w:val="00DE7D41"/>
    <w:rsid w:val="00E22FB5"/>
    <w:rsid w:val="00E2328D"/>
    <w:rsid w:val="00E25770"/>
    <w:rsid w:val="00E2739D"/>
    <w:rsid w:val="00E546ED"/>
    <w:rsid w:val="00E60CEA"/>
    <w:rsid w:val="00E6171F"/>
    <w:rsid w:val="00E7670E"/>
    <w:rsid w:val="00EA1445"/>
    <w:rsid w:val="00EB2156"/>
    <w:rsid w:val="00EB77CC"/>
    <w:rsid w:val="00F23A7C"/>
    <w:rsid w:val="00F41C62"/>
    <w:rsid w:val="00F5281F"/>
    <w:rsid w:val="00F73D55"/>
    <w:rsid w:val="00FA5178"/>
    <w:rsid w:val="00FB0FFC"/>
    <w:rsid w:val="00FB1C18"/>
    <w:rsid w:val="00FB732C"/>
    <w:rsid w:val="00FC2929"/>
    <w:rsid w:val="00FE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C"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1A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1A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0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5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649">
          <w:marLeft w:val="-324"/>
          <w:marRight w:val="-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9068">
          <w:marLeft w:val="-324"/>
          <w:marRight w:val="-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AE45-3E60-4151-B6AF-EFD9ED6E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29</cp:revision>
  <cp:lastPrinted>2023-10-11T09:37:00Z</cp:lastPrinted>
  <dcterms:created xsi:type="dcterms:W3CDTF">2023-05-25T11:21:00Z</dcterms:created>
  <dcterms:modified xsi:type="dcterms:W3CDTF">2023-10-12T04:55:00Z</dcterms:modified>
</cp:coreProperties>
</file>