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84" w:rsidRDefault="00A63F84">
      <w:pPr>
        <w:spacing w:after="480"/>
        <w:jc w:val="right"/>
        <w:rPr>
          <w:sz w:val="22"/>
          <w:szCs w:val="22"/>
        </w:rPr>
      </w:pPr>
      <w:r>
        <w:rPr>
          <w:sz w:val="22"/>
          <w:szCs w:val="22"/>
        </w:rPr>
        <w:t>УТВЕРЖДЕНА</w:t>
      </w:r>
      <w:r>
        <w:rPr>
          <w:sz w:val="22"/>
          <w:szCs w:val="22"/>
        </w:rPr>
        <w:br/>
        <w:t>приказом Министерства строительства</w:t>
      </w:r>
      <w:r>
        <w:rPr>
          <w:sz w:val="22"/>
          <w:szCs w:val="22"/>
        </w:rPr>
        <w:br/>
        <w:t>и жилищно-коммунального хозяйства</w:t>
      </w:r>
      <w:r>
        <w:rPr>
          <w:sz w:val="22"/>
          <w:szCs w:val="22"/>
        </w:rPr>
        <w:br/>
        <w:t>Российской Федерации</w:t>
      </w:r>
      <w:r>
        <w:rPr>
          <w:sz w:val="22"/>
          <w:szCs w:val="22"/>
        </w:rPr>
        <w:br/>
        <w:t>от 05.06.2015 № 410/пр</w:t>
      </w:r>
    </w:p>
    <w:p w:rsidR="00A63F84" w:rsidRDefault="0076729A">
      <w:pPr>
        <w:spacing w:after="480"/>
        <w:jc w:val="center"/>
        <w:rPr>
          <w:rFonts w:ascii="Arial" w:hAnsi="Arial" w:cs="Arial"/>
          <w:b/>
          <w:bCs/>
        </w:rPr>
      </w:pPr>
      <w:r>
        <w:rPr>
          <w:rFonts w:ascii="Arial" w:hAnsi="Arial" w:cs="Arial"/>
          <w:b/>
          <w:bCs/>
        </w:rPr>
        <w:t xml:space="preserve"> </w:t>
      </w:r>
      <w:r w:rsidR="00A63F84">
        <w:rPr>
          <w:rFonts w:ascii="Arial" w:hAnsi="Arial" w:cs="Arial"/>
          <w:b/>
          <w:bCs/>
        </w:rPr>
        <w:t xml:space="preserve"> Реестр описаний процедур,</w:t>
      </w:r>
      <w:r w:rsidR="00A63F84">
        <w:rPr>
          <w:rFonts w:ascii="Arial" w:hAnsi="Arial" w:cs="Arial"/>
          <w:b/>
          <w:bCs/>
        </w:rPr>
        <w:br/>
        <w:t>включенных в исчерпывающий перечень процедур в сфере жилищного строительства,</w:t>
      </w:r>
      <w:r w:rsidR="00A63F84">
        <w:rPr>
          <w:rFonts w:ascii="Arial" w:hAnsi="Arial" w:cs="Arial"/>
          <w:b/>
          <w:bCs/>
        </w:rPr>
        <w:br/>
        <w:t>утвержденный постановлением Правительства Российской Федерации от 30 апреля 2014 года № 403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6"/>
        <w:gridCol w:w="1559"/>
        <w:gridCol w:w="1786"/>
        <w:gridCol w:w="1134"/>
        <w:gridCol w:w="1191"/>
        <w:gridCol w:w="1191"/>
        <w:gridCol w:w="1247"/>
        <w:gridCol w:w="1588"/>
        <w:gridCol w:w="1304"/>
        <w:gridCol w:w="1219"/>
        <w:gridCol w:w="1191"/>
        <w:gridCol w:w="1247"/>
      </w:tblGrid>
      <w:tr w:rsidR="00A63F84">
        <w:trPr>
          <w:cantSplit/>
        </w:trPr>
        <w:tc>
          <w:tcPr>
            <w:tcW w:w="15763" w:type="dxa"/>
            <w:gridSpan w:val="12"/>
          </w:tcPr>
          <w:p w:rsidR="00A63F84" w:rsidRDefault="00A63F84">
            <w:pPr>
              <w:spacing w:before="40" w:after="40"/>
              <w:jc w:val="center"/>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w:t>
            </w:r>
            <w:r>
              <w:rPr>
                <w:rFonts w:ascii="Arial" w:hAnsi="Arial" w:cs="Arial"/>
                <w:b/>
                <w:bCs/>
                <w:sz w:val="18"/>
                <w:szCs w:val="18"/>
              </w:rPr>
              <w:t xml:space="preserve"> перечня процедур</w:t>
            </w:r>
          </w:p>
        </w:tc>
      </w:tr>
      <w:tr w:rsidR="00A63F84">
        <w:trPr>
          <w:cantSplit/>
        </w:trPr>
        <w:tc>
          <w:tcPr>
            <w:tcW w:w="1106" w:type="dxa"/>
            <w:vMerge w:val="restart"/>
          </w:tcPr>
          <w:p w:rsidR="00A63F84" w:rsidRDefault="00A63F84">
            <w:pPr>
              <w:spacing w:before="40" w:after="40"/>
              <w:ind w:left="28"/>
              <w:rPr>
                <w:rFonts w:ascii="Arial" w:hAnsi="Arial" w:cs="Arial"/>
                <w:b/>
                <w:bCs/>
                <w:sz w:val="12"/>
                <w:szCs w:val="12"/>
              </w:rPr>
            </w:pPr>
            <w:r>
              <w:rPr>
                <w:rFonts w:ascii="Arial" w:hAnsi="Arial" w:cs="Arial"/>
                <w:b/>
                <w:bCs/>
                <w:sz w:val="12"/>
                <w:szCs w:val="12"/>
              </w:rPr>
              <w:t>Наименование процедуры в соответствии с перечнем процедур</w:t>
            </w:r>
          </w:p>
        </w:tc>
        <w:tc>
          <w:tcPr>
            <w:tcW w:w="1559" w:type="dxa"/>
            <w:vMerge w:val="restart"/>
          </w:tcPr>
          <w:p w:rsidR="00A63F84" w:rsidRDefault="00A63F84">
            <w:pPr>
              <w:spacing w:before="40" w:after="40"/>
              <w:ind w:left="28"/>
              <w:rPr>
                <w:rFonts w:ascii="Arial" w:hAnsi="Arial" w:cs="Arial"/>
                <w:b/>
                <w:bCs/>
                <w:sz w:val="12"/>
                <w:szCs w:val="12"/>
              </w:rPr>
            </w:pPr>
            <w:r>
              <w:rPr>
                <w:rFonts w:ascii="Arial" w:hAnsi="Arial" w:cs="Arial"/>
                <w:b/>
                <w:bCs/>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786" w:type="dxa"/>
            <w:vMerge w:val="restart"/>
          </w:tcPr>
          <w:p w:rsidR="00A63F84" w:rsidRDefault="00A63F84">
            <w:pPr>
              <w:spacing w:before="40" w:after="40"/>
              <w:ind w:left="28"/>
              <w:rPr>
                <w:rFonts w:ascii="Arial" w:hAnsi="Arial" w:cs="Arial"/>
                <w:b/>
                <w:bCs/>
                <w:sz w:val="12"/>
                <w:szCs w:val="12"/>
              </w:rPr>
            </w:pPr>
            <w:r>
              <w:rPr>
                <w:rFonts w:ascii="Arial" w:hAnsi="Arial" w:cs="Arial"/>
                <w:b/>
                <w:bCs/>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134" w:type="dxa"/>
            <w:vMerge w:val="restart"/>
          </w:tcPr>
          <w:p w:rsidR="00A63F84" w:rsidRDefault="00A63F84">
            <w:pPr>
              <w:spacing w:before="40" w:after="40"/>
              <w:ind w:left="28"/>
              <w:rPr>
                <w:rFonts w:ascii="Arial" w:hAnsi="Arial" w:cs="Arial"/>
                <w:b/>
                <w:bCs/>
                <w:sz w:val="12"/>
                <w:szCs w:val="12"/>
              </w:rPr>
            </w:pPr>
            <w:r>
              <w:rPr>
                <w:rFonts w:ascii="Arial" w:hAnsi="Arial" w:cs="Arial"/>
                <w:b/>
                <w:bCs/>
                <w:sz w:val="12"/>
                <w:szCs w:val="12"/>
              </w:rPr>
              <w:t>Случаи, в которых требуется проведение процедуры</w:t>
            </w:r>
          </w:p>
        </w:tc>
        <w:tc>
          <w:tcPr>
            <w:tcW w:w="10178" w:type="dxa"/>
            <w:gridSpan w:val="8"/>
          </w:tcPr>
          <w:p w:rsidR="00A63F84" w:rsidRDefault="00A63F84">
            <w:pPr>
              <w:spacing w:before="40" w:after="40"/>
              <w:ind w:left="28"/>
              <w:rPr>
                <w:rFonts w:ascii="Arial" w:hAnsi="Arial" w:cs="Arial"/>
                <w:b/>
                <w:bCs/>
                <w:sz w:val="12"/>
                <w:szCs w:val="12"/>
              </w:rPr>
            </w:pPr>
            <w:r>
              <w:rPr>
                <w:rFonts w:ascii="Arial" w:hAnsi="Arial" w:cs="Arial"/>
                <w:b/>
                <w:bCs/>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A63F84">
        <w:trPr>
          <w:cantSplit/>
        </w:trPr>
        <w:tc>
          <w:tcPr>
            <w:tcW w:w="1106" w:type="dxa"/>
            <w:vMerge/>
          </w:tcPr>
          <w:p w:rsidR="00A63F84" w:rsidRDefault="00A63F84">
            <w:pPr>
              <w:spacing w:before="40" w:after="40"/>
              <w:ind w:left="28"/>
              <w:rPr>
                <w:rFonts w:ascii="Arial" w:hAnsi="Arial" w:cs="Arial"/>
                <w:b/>
                <w:bCs/>
                <w:sz w:val="12"/>
                <w:szCs w:val="12"/>
              </w:rPr>
            </w:pPr>
          </w:p>
        </w:tc>
        <w:tc>
          <w:tcPr>
            <w:tcW w:w="1559" w:type="dxa"/>
            <w:vMerge/>
          </w:tcPr>
          <w:p w:rsidR="00A63F84" w:rsidRDefault="00A63F84">
            <w:pPr>
              <w:spacing w:before="40" w:after="40"/>
              <w:ind w:left="28"/>
              <w:rPr>
                <w:rFonts w:ascii="Arial" w:hAnsi="Arial" w:cs="Arial"/>
                <w:b/>
                <w:bCs/>
                <w:sz w:val="12"/>
                <w:szCs w:val="12"/>
              </w:rPr>
            </w:pPr>
          </w:p>
        </w:tc>
        <w:tc>
          <w:tcPr>
            <w:tcW w:w="1786" w:type="dxa"/>
            <w:vMerge/>
          </w:tcPr>
          <w:p w:rsidR="00A63F84" w:rsidRDefault="00A63F84">
            <w:pPr>
              <w:spacing w:before="40" w:after="40"/>
              <w:ind w:left="28"/>
              <w:rPr>
                <w:rFonts w:ascii="Arial" w:hAnsi="Arial" w:cs="Arial"/>
                <w:b/>
                <w:bCs/>
                <w:sz w:val="12"/>
                <w:szCs w:val="12"/>
              </w:rPr>
            </w:pPr>
          </w:p>
        </w:tc>
        <w:tc>
          <w:tcPr>
            <w:tcW w:w="1134" w:type="dxa"/>
            <w:vMerge/>
          </w:tcPr>
          <w:p w:rsidR="00A63F84" w:rsidRDefault="00A63F84">
            <w:pPr>
              <w:spacing w:before="40" w:after="40"/>
              <w:ind w:left="28"/>
              <w:rPr>
                <w:rFonts w:ascii="Arial" w:hAnsi="Arial" w:cs="Arial"/>
                <w:b/>
                <w:bCs/>
                <w:sz w:val="12"/>
                <w:szCs w:val="12"/>
              </w:rPr>
            </w:pPr>
          </w:p>
        </w:tc>
        <w:tc>
          <w:tcPr>
            <w:tcW w:w="1191" w:type="dxa"/>
          </w:tcPr>
          <w:p w:rsidR="00A63F84" w:rsidRDefault="00A63F84">
            <w:pPr>
              <w:spacing w:before="40" w:after="40"/>
              <w:ind w:left="28"/>
              <w:rPr>
                <w:rFonts w:ascii="Arial" w:hAnsi="Arial" w:cs="Arial"/>
                <w:b/>
                <w:bCs/>
                <w:sz w:val="12"/>
                <w:szCs w:val="12"/>
              </w:rPr>
            </w:pPr>
            <w:r>
              <w:rPr>
                <w:rFonts w:ascii="Arial" w:hAnsi="Arial" w:cs="Arial"/>
                <w:b/>
                <w:bCs/>
                <w:sz w:val="12"/>
                <w:szCs w:val="12"/>
              </w:rPr>
              <w:t>Перечень документов, которые заявитель обязан представить для проведения процедуры</w:t>
            </w:r>
          </w:p>
        </w:tc>
        <w:tc>
          <w:tcPr>
            <w:tcW w:w="1191" w:type="dxa"/>
          </w:tcPr>
          <w:p w:rsidR="00A63F84" w:rsidRDefault="00A63F84">
            <w:pPr>
              <w:spacing w:before="40" w:after="40"/>
              <w:ind w:left="28"/>
              <w:rPr>
                <w:rFonts w:ascii="Arial" w:hAnsi="Arial" w:cs="Arial"/>
                <w:b/>
                <w:bCs/>
                <w:sz w:val="12"/>
                <w:szCs w:val="12"/>
              </w:rPr>
            </w:pPr>
            <w:r>
              <w:rPr>
                <w:rFonts w:ascii="Arial" w:hAnsi="Arial" w:cs="Arial"/>
                <w:b/>
                <w:bCs/>
                <w:sz w:val="12"/>
                <w:szCs w:val="12"/>
              </w:rPr>
              <w:t>Перечень документов, получаемых заявителем в результате проведения процедуры</w:t>
            </w:r>
          </w:p>
        </w:tc>
        <w:tc>
          <w:tcPr>
            <w:tcW w:w="1247" w:type="dxa"/>
          </w:tcPr>
          <w:p w:rsidR="00A63F84" w:rsidRDefault="00A63F84">
            <w:pPr>
              <w:spacing w:before="40" w:after="40"/>
              <w:ind w:left="28"/>
              <w:rPr>
                <w:rFonts w:ascii="Arial" w:hAnsi="Arial" w:cs="Arial"/>
                <w:b/>
                <w:bCs/>
                <w:sz w:val="12"/>
                <w:szCs w:val="12"/>
              </w:rPr>
            </w:pPr>
            <w:r>
              <w:rPr>
                <w:rFonts w:ascii="Arial" w:hAnsi="Arial" w:cs="Arial"/>
                <w:b/>
                <w:bCs/>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88" w:type="dxa"/>
          </w:tcPr>
          <w:p w:rsidR="00A63F84" w:rsidRDefault="00A63F84">
            <w:pPr>
              <w:spacing w:before="40" w:after="40"/>
              <w:ind w:left="28"/>
              <w:rPr>
                <w:rFonts w:ascii="Arial" w:hAnsi="Arial" w:cs="Arial"/>
                <w:b/>
                <w:bCs/>
                <w:sz w:val="12"/>
                <w:szCs w:val="12"/>
              </w:rPr>
            </w:pPr>
            <w:r>
              <w:rPr>
                <w:rFonts w:ascii="Arial" w:hAnsi="Arial" w:cs="Arial"/>
                <w:b/>
                <w:bCs/>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304" w:type="dxa"/>
          </w:tcPr>
          <w:p w:rsidR="00A63F84" w:rsidRDefault="00A63F84">
            <w:pPr>
              <w:spacing w:before="40" w:after="40"/>
              <w:ind w:left="28"/>
              <w:rPr>
                <w:rFonts w:ascii="Arial" w:hAnsi="Arial" w:cs="Arial"/>
                <w:b/>
                <w:bCs/>
                <w:sz w:val="12"/>
                <w:szCs w:val="12"/>
              </w:rPr>
            </w:pPr>
            <w:r>
              <w:rPr>
                <w:rFonts w:ascii="Arial" w:hAnsi="Arial" w:cs="Arial"/>
                <w:b/>
                <w:bCs/>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19" w:type="dxa"/>
          </w:tcPr>
          <w:p w:rsidR="00A63F84" w:rsidRDefault="00A63F84">
            <w:pPr>
              <w:spacing w:before="40" w:after="40"/>
              <w:ind w:left="28"/>
              <w:rPr>
                <w:rFonts w:ascii="Arial" w:hAnsi="Arial" w:cs="Arial"/>
                <w:b/>
                <w:bCs/>
                <w:sz w:val="12"/>
                <w:szCs w:val="12"/>
              </w:rPr>
            </w:pPr>
            <w:r>
              <w:rPr>
                <w:rFonts w:ascii="Arial" w:hAnsi="Arial" w:cs="Arial"/>
                <w:b/>
                <w:bCs/>
                <w:sz w:val="12"/>
                <w:szCs w:val="12"/>
              </w:rPr>
              <w:t>Стоимость проведения процедуры для заявителя или порядок определения такой стоимости</w:t>
            </w:r>
          </w:p>
        </w:tc>
        <w:tc>
          <w:tcPr>
            <w:tcW w:w="1191" w:type="dxa"/>
          </w:tcPr>
          <w:p w:rsidR="00A63F84" w:rsidRDefault="00A63F84">
            <w:pPr>
              <w:spacing w:before="40" w:after="40"/>
              <w:ind w:left="28"/>
              <w:rPr>
                <w:rFonts w:ascii="Arial" w:hAnsi="Arial" w:cs="Arial"/>
                <w:b/>
                <w:bCs/>
                <w:sz w:val="12"/>
                <w:szCs w:val="12"/>
              </w:rPr>
            </w:pPr>
            <w:r>
              <w:rPr>
                <w:rFonts w:ascii="Arial" w:hAnsi="Arial" w:cs="Arial"/>
                <w:b/>
                <w:bCs/>
                <w:sz w:val="12"/>
                <w:szCs w:val="12"/>
              </w:rPr>
              <w:t>Форма подачи заявителем документов на проведение процедуры (на бумажном носителе или в электронной форме)</w:t>
            </w:r>
          </w:p>
        </w:tc>
        <w:tc>
          <w:tcPr>
            <w:tcW w:w="1247" w:type="dxa"/>
          </w:tcPr>
          <w:p w:rsidR="00A63F84" w:rsidRDefault="00A63F84">
            <w:pPr>
              <w:spacing w:before="40" w:after="40"/>
              <w:ind w:left="28"/>
              <w:rPr>
                <w:rFonts w:ascii="Arial" w:hAnsi="Arial" w:cs="Arial"/>
                <w:b/>
                <w:bCs/>
                <w:sz w:val="12"/>
                <w:szCs w:val="12"/>
              </w:rPr>
            </w:pPr>
            <w:r>
              <w:rPr>
                <w:rFonts w:ascii="Arial" w:hAnsi="Arial" w:cs="Arial"/>
                <w:b/>
                <w:bCs/>
                <w:sz w:val="12"/>
                <w:szCs w:val="12"/>
              </w:rPr>
              <w:t>Орган (организация), осуществляющий проведение процедуры</w:t>
            </w:r>
          </w:p>
        </w:tc>
      </w:tr>
      <w:tr w:rsidR="00A63F84">
        <w:trPr>
          <w:trHeight w:val="340"/>
        </w:trPr>
        <w:tc>
          <w:tcPr>
            <w:tcW w:w="1106" w:type="dxa"/>
          </w:tcPr>
          <w:p w:rsidR="00A63F84" w:rsidRDefault="00A63F84">
            <w:pPr>
              <w:spacing w:before="40" w:after="40"/>
              <w:ind w:left="28"/>
              <w:rPr>
                <w:rFonts w:ascii="Arial" w:hAnsi="Arial" w:cs="Arial"/>
                <w:b/>
                <w:bCs/>
                <w:sz w:val="12"/>
                <w:szCs w:val="12"/>
              </w:rPr>
            </w:pPr>
          </w:p>
        </w:tc>
        <w:tc>
          <w:tcPr>
            <w:tcW w:w="1559" w:type="dxa"/>
          </w:tcPr>
          <w:p w:rsidR="00A63F84" w:rsidRDefault="00A63F84">
            <w:pPr>
              <w:spacing w:before="40" w:after="40"/>
              <w:ind w:left="28"/>
              <w:rPr>
                <w:rFonts w:ascii="Arial" w:hAnsi="Arial" w:cs="Arial"/>
                <w:b/>
                <w:bCs/>
                <w:sz w:val="12"/>
                <w:szCs w:val="12"/>
              </w:rPr>
            </w:pPr>
          </w:p>
        </w:tc>
        <w:tc>
          <w:tcPr>
            <w:tcW w:w="1786" w:type="dxa"/>
          </w:tcPr>
          <w:p w:rsidR="00A63F84" w:rsidRDefault="00A63F84">
            <w:pPr>
              <w:spacing w:before="40" w:after="40"/>
              <w:ind w:left="28"/>
              <w:rPr>
                <w:rFonts w:ascii="Arial" w:hAnsi="Arial" w:cs="Arial"/>
                <w:b/>
                <w:bCs/>
                <w:sz w:val="12"/>
                <w:szCs w:val="12"/>
              </w:rPr>
            </w:pPr>
          </w:p>
        </w:tc>
        <w:tc>
          <w:tcPr>
            <w:tcW w:w="1134" w:type="dxa"/>
          </w:tcPr>
          <w:p w:rsidR="00A63F84" w:rsidRDefault="00A63F84">
            <w:pPr>
              <w:spacing w:before="40" w:after="40"/>
              <w:ind w:left="28"/>
              <w:rPr>
                <w:rFonts w:ascii="Arial" w:hAnsi="Arial" w:cs="Arial"/>
                <w:b/>
                <w:bCs/>
                <w:sz w:val="12"/>
                <w:szCs w:val="12"/>
              </w:rPr>
            </w:pPr>
          </w:p>
        </w:tc>
        <w:tc>
          <w:tcPr>
            <w:tcW w:w="1191" w:type="dxa"/>
          </w:tcPr>
          <w:p w:rsidR="00A63F84" w:rsidRDefault="00A63F84">
            <w:pPr>
              <w:spacing w:before="40" w:after="40"/>
              <w:ind w:left="28"/>
              <w:rPr>
                <w:rFonts w:ascii="Arial" w:hAnsi="Arial" w:cs="Arial"/>
                <w:b/>
                <w:bCs/>
                <w:sz w:val="12"/>
                <w:szCs w:val="12"/>
              </w:rPr>
            </w:pPr>
          </w:p>
        </w:tc>
        <w:tc>
          <w:tcPr>
            <w:tcW w:w="1191" w:type="dxa"/>
          </w:tcPr>
          <w:p w:rsidR="00A63F84" w:rsidRDefault="00A63F84">
            <w:pPr>
              <w:spacing w:before="40" w:after="40"/>
              <w:ind w:left="28"/>
              <w:rPr>
                <w:rFonts w:ascii="Arial" w:hAnsi="Arial" w:cs="Arial"/>
                <w:b/>
                <w:bCs/>
                <w:sz w:val="12"/>
                <w:szCs w:val="12"/>
              </w:rPr>
            </w:pPr>
          </w:p>
        </w:tc>
        <w:tc>
          <w:tcPr>
            <w:tcW w:w="1247" w:type="dxa"/>
          </w:tcPr>
          <w:p w:rsidR="00A63F84" w:rsidRDefault="00A63F84">
            <w:pPr>
              <w:spacing w:before="40" w:after="40"/>
              <w:ind w:left="28"/>
              <w:rPr>
                <w:rFonts w:ascii="Arial" w:hAnsi="Arial" w:cs="Arial"/>
                <w:b/>
                <w:bCs/>
                <w:sz w:val="12"/>
                <w:szCs w:val="12"/>
              </w:rPr>
            </w:pPr>
          </w:p>
        </w:tc>
        <w:tc>
          <w:tcPr>
            <w:tcW w:w="1588" w:type="dxa"/>
          </w:tcPr>
          <w:p w:rsidR="00A63F84" w:rsidRDefault="00A63F84">
            <w:pPr>
              <w:spacing w:before="40" w:after="40"/>
              <w:ind w:left="28"/>
              <w:rPr>
                <w:rFonts w:ascii="Arial" w:hAnsi="Arial" w:cs="Arial"/>
                <w:b/>
                <w:bCs/>
                <w:sz w:val="12"/>
                <w:szCs w:val="12"/>
              </w:rPr>
            </w:pPr>
          </w:p>
        </w:tc>
        <w:tc>
          <w:tcPr>
            <w:tcW w:w="1304" w:type="dxa"/>
          </w:tcPr>
          <w:p w:rsidR="00A63F84" w:rsidRDefault="00A63F84">
            <w:pPr>
              <w:spacing w:before="40" w:after="40"/>
              <w:ind w:left="28"/>
              <w:rPr>
                <w:rFonts w:ascii="Arial" w:hAnsi="Arial" w:cs="Arial"/>
                <w:b/>
                <w:bCs/>
                <w:sz w:val="12"/>
                <w:szCs w:val="12"/>
              </w:rPr>
            </w:pPr>
          </w:p>
        </w:tc>
        <w:tc>
          <w:tcPr>
            <w:tcW w:w="1219" w:type="dxa"/>
          </w:tcPr>
          <w:p w:rsidR="00A63F84" w:rsidRDefault="00A63F84">
            <w:pPr>
              <w:spacing w:before="40" w:after="40"/>
              <w:ind w:left="28"/>
              <w:rPr>
                <w:rFonts w:ascii="Arial" w:hAnsi="Arial" w:cs="Arial"/>
                <w:b/>
                <w:bCs/>
                <w:sz w:val="12"/>
                <w:szCs w:val="12"/>
              </w:rPr>
            </w:pPr>
          </w:p>
        </w:tc>
        <w:tc>
          <w:tcPr>
            <w:tcW w:w="1191" w:type="dxa"/>
          </w:tcPr>
          <w:p w:rsidR="00A63F84" w:rsidRDefault="00A63F84">
            <w:pPr>
              <w:spacing w:before="40" w:after="40"/>
              <w:ind w:left="28"/>
              <w:rPr>
                <w:rFonts w:ascii="Arial" w:hAnsi="Arial" w:cs="Arial"/>
                <w:b/>
                <w:bCs/>
                <w:sz w:val="12"/>
                <w:szCs w:val="12"/>
              </w:rPr>
            </w:pPr>
          </w:p>
        </w:tc>
        <w:tc>
          <w:tcPr>
            <w:tcW w:w="1247" w:type="dxa"/>
          </w:tcPr>
          <w:p w:rsidR="00A63F84" w:rsidRDefault="00A63F84">
            <w:pPr>
              <w:spacing w:before="40" w:after="40"/>
              <w:ind w:left="28"/>
              <w:rPr>
                <w:rFonts w:ascii="Arial" w:hAnsi="Arial" w:cs="Arial"/>
                <w:b/>
                <w:bCs/>
                <w:sz w:val="12"/>
                <w:szCs w:val="12"/>
              </w:rPr>
            </w:pPr>
          </w:p>
        </w:tc>
      </w:tr>
    </w:tbl>
    <w:p w:rsidR="00A63F84" w:rsidRDefault="00A63F84">
      <w:pPr>
        <w:spacing w:after="120"/>
        <w:rPr>
          <w:rFonts w:ascii="Arial" w:hAnsi="Arial" w:cs="Arial"/>
          <w:sz w:val="12"/>
          <w:szCs w:val="12"/>
        </w:rPr>
      </w:pPr>
    </w:p>
    <w:tbl>
      <w:tblPr>
        <w:tblW w:w="15763" w:type="dxa"/>
        <w:tblLayout w:type="fixed"/>
        <w:tblCellMar>
          <w:left w:w="28" w:type="dxa"/>
          <w:right w:w="28" w:type="dxa"/>
        </w:tblCellMar>
        <w:tblLook w:val="0000"/>
      </w:tblPr>
      <w:tblGrid>
        <w:gridCol w:w="16"/>
        <w:gridCol w:w="1146"/>
        <w:gridCol w:w="1560"/>
        <w:gridCol w:w="7"/>
        <w:gridCol w:w="1694"/>
        <w:gridCol w:w="680"/>
        <w:gridCol w:w="454"/>
        <w:gridCol w:w="1191"/>
        <w:gridCol w:w="226"/>
        <w:gridCol w:w="959"/>
        <w:gridCol w:w="33"/>
        <w:gridCol w:w="1212"/>
        <w:gridCol w:w="36"/>
        <w:gridCol w:w="1588"/>
        <w:gridCol w:w="10"/>
        <w:gridCol w:w="1265"/>
        <w:gridCol w:w="29"/>
        <w:gridCol w:w="1219"/>
        <w:gridCol w:w="37"/>
        <w:gridCol w:w="133"/>
        <w:gridCol w:w="992"/>
        <w:gridCol w:w="1276"/>
      </w:tblGrid>
      <w:tr w:rsidR="00A63F84" w:rsidTr="006601D9">
        <w:tc>
          <w:tcPr>
            <w:tcW w:w="5103" w:type="dxa"/>
            <w:gridSpan w:val="6"/>
            <w:tcBorders>
              <w:top w:val="single" w:sz="4" w:space="0" w:color="auto"/>
              <w:left w:val="single" w:sz="4" w:space="0" w:color="auto"/>
              <w:bottom w:val="nil"/>
              <w:right w:val="nil"/>
            </w:tcBorders>
            <w:vAlign w:val="bottom"/>
          </w:tcPr>
          <w:p w:rsidR="00A63F84" w:rsidRDefault="00A63F84">
            <w:pPr>
              <w:spacing w:before="40"/>
              <w:ind w:right="57"/>
              <w:jc w:val="right"/>
              <w:rPr>
                <w:rFonts w:ascii="Arial" w:hAnsi="Arial" w:cs="Arial"/>
                <w:b/>
                <w:bCs/>
                <w:sz w:val="18"/>
                <w:szCs w:val="18"/>
              </w:rPr>
            </w:pPr>
            <w:r>
              <w:rPr>
                <w:rFonts w:ascii="Arial" w:hAnsi="Arial" w:cs="Arial"/>
                <w:b/>
                <w:bCs/>
                <w:sz w:val="18"/>
                <w:szCs w:val="18"/>
              </w:rPr>
              <w:t xml:space="preserve">Раздел </w:t>
            </w:r>
            <w:r>
              <w:rPr>
                <w:rFonts w:ascii="Arial" w:hAnsi="Arial" w:cs="Arial"/>
                <w:b/>
                <w:bCs/>
                <w:sz w:val="18"/>
                <w:szCs w:val="18"/>
                <w:lang w:val="en-US"/>
              </w:rPr>
              <w:t>II</w:t>
            </w:r>
            <w:r>
              <w:rPr>
                <w:rFonts w:ascii="Arial" w:hAnsi="Arial" w:cs="Arial"/>
                <w:b/>
                <w:bCs/>
                <w:sz w:val="18"/>
                <w:szCs w:val="18"/>
              </w:rPr>
              <w:t xml:space="preserve"> перечня процедур для</w:t>
            </w:r>
          </w:p>
        </w:tc>
        <w:tc>
          <w:tcPr>
            <w:tcW w:w="8392" w:type="dxa"/>
            <w:gridSpan w:val="14"/>
            <w:tcBorders>
              <w:top w:val="single" w:sz="4" w:space="0" w:color="auto"/>
              <w:left w:val="nil"/>
              <w:bottom w:val="nil"/>
              <w:right w:val="nil"/>
            </w:tcBorders>
            <w:vAlign w:val="bottom"/>
          </w:tcPr>
          <w:p w:rsidR="00A63F84" w:rsidRDefault="001A53CE" w:rsidP="001A53CE">
            <w:pPr>
              <w:spacing w:before="40"/>
              <w:jc w:val="center"/>
              <w:rPr>
                <w:rFonts w:ascii="Arial" w:hAnsi="Arial" w:cs="Arial"/>
                <w:b/>
                <w:bCs/>
                <w:sz w:val="18"/>
                <w:szCs w:val="18"/>
              </w:rPr>
            </w:pPr>
            <w:r>
              <w:rPr>
                <w:rFonts w:ascii="Arial" w:hAnsi="Arial" w:cs="Arial"/>
                <w:b/>
                <w:bCs/>
                <w:sz w:val="18"/>
                <w:szCs w:val="18"/>
              </w:rPr>
              <w:t>Курганская область, Шумихинский район</w:t>
            </w:r>
          </w:p>
        </w:tc>
        <w:tc>
          <w:tcPr>
            <w:tcW w:w="2268" w:type="dxa"/>
            <w:gridSpan w:val="2"/>
            <w:tcBorders>
              <w:top w:val="single" w:sz="4" w:space="0" w:color="auto"/>
              <w:left w:val="nil"/>
              <w:bottom w:val="nil"/>
              <w:right w:val="single" w:sz="4" w:space="0" w:color="auto"/>
            </w:tcBorders>
            <w:vAlign w:val="bottom"/>
          </w:tcPr>
          <w:p w:rsidR="00A63F84" w:rsidRDefault="00A63F84">
            <w:pPr>
              <w:spacing w:before="40"/>
              <w:rPr>
                <w:rFonts w:ascii="Arial" w:hAnsi="Arial" w:cs="Arial"/>
                <w:b/>
                <w:bCs/>
                <w:sz w:val="18"/>
                <w:szCs w:val="18"/>
              </w:rPr>
            </w:pPr>
          </w:p>
        </w:tc>
      </w:tr>
      <w:tr w:rsidR="00A63F84" w:rsidTr="006601D9">
        <w:tc>
          <w:tcPr>
            <w:tcW w:w="5103" w:type="dxa"/>
            <w:gridSpan w:val="6"/>
            <w:tcBorders>
              <w:top w:val="nil"/>
              <w:left w:val="single" w:sz="4" w:space="0" w:color="auto"/>
              <w:bottom w:val="single" w:sz="4" w:space="0" w:color="auto"/>
              <w:right w:val="nil"/>
            </w:tcBorders>
          </w:tcPr>
          <w:p w:rsidR="00A63F84" w:rsidRDefault="00A63F84">
            <w:pPr>
              <w:rPr>
                <w:rFonts w:ascii="Arial" w:hAnsi="Arial" w:cs="Arial"/>
                <w:sz w:val="18"/>
                <w:szCs w:val="18"/>
              </w:rPr>
            </w:pPr>
          </w:p>
        </w:tc>
        <w:tc>
          <w:tcPr>
            <w:tcW w:w="8392" w:type="dxa"/>
            <w:gridSpan w:val="14"/>
            <w:tcBorders>
              <w:top w:val="single" w:sz="4" w:space="0" w:color="auto"/>
              <w:left w:val="nil"/>
              <w:bottom w:val="single" w:sz="4" w:space="0" w:color="auto"/>
              <w:right w:val="nil"/>
            </w:tcBorders>
          </w:tcPr>
          <w:p w:rsidR="00A63F84" w:rsidRDefault="00A63F84">
            <w:pPr>
              <w:jc w:val="center"/>
              <w:rPr>
                <w:rFonts w:ascii="Arial" w:hAnsi="Arial" w:cs="Arial"/>
                <w:sz w:val="12"/>
                <w:szCs w:val="12"/>
              </w:rPr>
            </w:pPr>
            <w:r>
              <w:rPr>
                <w:rFonts w:ascii="Arial" w:hAnsi="Arial" w:cs="Arial"/>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A63F84" w:rsidRDefault="00A63F84">
            <w:pPr>
              <w:rPr>
                <w:rFonts w:ascii="Arial" w:hAnsi="Arial" w:cs="Arial"/>
                <w:sz w:val="18"/>
                <w:szCs w:val="18"/>
              </w:rPr>
            </w:pPr>
          </w:p>
        </w:tc>
      </w:tr>
      <w:tr w:rsidR="00A63F84" w:rsidTr="005C1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2" w:type="dxa"/>
            <w:gridSpan w:val="2"/>
            <w:vMerge w:val="restart"/>
          </w:tcPr>
          <w:p w:rsidR="00A63F84" w:rsidRDefault="00A63F84">
            <w:pPr>
              <w:spacing w:before="40" w:after="40"/>
              <w:ind w:left="28"/>
              <w:rPr>
                <w:rFonts w:ascii="Arial" w:hAnsi="Arial" w:cs="Arial"/>
                <w:b/>
                <w:bCs/>
                <w:sz w:val="12"/>
                <w:szCs w:val="12"/>
              </w:rPr>
            </w:pPr>
            <w:r>
              <w:rPr>
                <w:rFonts w:ascii="Arial" w:hAnsi="Arial" w:cs="Arial"/>
                <w:b/>
                <w:bCs/>
                <w:sz w:val="12"/>
                <w:szCs w:val="12"/>
              </w:rPr>
              <w:t>Наименование процедуры в соответствии с перечнем процедур</w:t>
            </w:r>
          </w:p>
        </w:tc>
        <w:tc>
          <w:tcPr>
            <w:tcW w:w="1560" w:type="dxa"/>
            <w:vMerge w:val="restart"/>
          </w:tcPr>
          <w:p w:rsidR="00A63F84" w:rsidRDefault="00A63F84">
            <w:pPr>
              <w:spacing w:before="40" w:after="40"/>
              <w:ind w:left="28"/>
              <w:rPr>
                <w:rFonts w:ascii="Arial" w:hAnsi="Arial" w:cs="Arial"/>
                <w:b/>
                <w:bCs/>
                <w:sz w:val="12"/>
                <w:szCs w:val="12"/>
              </w:rPr>
            </w:pPr>
            <w:r>
              <w:rPr>
                <w:rFonts w:ascii="Arial" w:hAnsi="Arial" w:cs="Arial"/>
                <w:b/>
                <w:bCs/>
                <w:sz w:val="12"/>
                <w:szCs w:val="12"/>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1701" w:type="dxa"/>
            <w:gridSpan w:val="2"/>
            <w:vMerge w:val="restart"/>
          </w:tcPr>
          <w:p w:rsidR="00A63F84" w:rsidRDefault="00A63F84">
            <w:pPr>
              <w:spacing w:before="40" w:after="40"/>
              <w:ind w:left="28"/>
              <w:rPr>
                <w:rFonts w:ascii="Arial" w:hAnsi="Arial" w:cs="Arial"/>
                <w:b/>
                <w:bCs/>
                <w:sz w:val="12"/>
                <w:szCs w:val="12"/>
              </w:rPr>
            </w:pPr>
            <w:r>
              <w:rPr>
                <w:rFonts w:ascii="Arial" w:hAnsi="Arial" w:cs="Arial"/>
                <w:b/>
                <w:bCs/>
                <w:sz w:val="12"/>
                <w:szCs w:val="12"/>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1134" w:type="dxa"/>
            <w:gridSpan w:val="2"/>
            <w:vMerge w:val="restart"/>
          </w:tcPr>
          <w:p w:rsidR="00A63F84" w:rsidRDefault="00A63F84">
            <w:pPr>
              <w:spacing w:before="40" w:after="40"/>
              <w:ind w:left="28"/>
              <w:rPr>
                <w:rFonts w:ascii="Arial" w:hAnsi="Arial" w:cs="Arial"/>
                <w:b/>
                <w:bCs/>
                <w:sz w:val="12"/>
                <w:szCs w:val="12"/>
              </w:rPr>
            </w:pPr>
            <w:r>
              <w:rPr>
                <w:rFonts w:ascii="Arial" w:hAnsi="Arial" w:cs="Arial"/>
                <w:b/>
                <w:bCs/>
                <w:sz w:val="12"/>
                <w:szCs w:val="12"/>
              </w:rPr>
              <w:t>Случаи, в которых требуется проведение процедуры</w:t>
            </w:r>
          </w:p>
        </w:tc>
        <w:tc>
          <w:tcPr>
            <w:tcW w:w="10206" w:type="dxa"/>
            <w:gridSpan w:val="15"/>
          </w:tcPr>
          <w:p w:rsidR="00A63F84" w:rsidRDefault="00A63F84">
            <w:pPr>
              <w:spacing w:before="40" w:after="40"/>
              <w:ind w:left="28"/>
              <w:rPr>
                <w:rFonts w:ascii="Arial" w:hAnsi="Arial" w:cs="Arial"/>
                <w:b/>
                <w:bCs/>
                <w:sz w:val="12"/>
                <w:szCs w:val="12"/>
              </w:rPr>
            </w:pPr>
            <w:r>
              <w:rPr>
                <w:rFonts w:ascii="Arial" w:hAnsi="Arial" w:cs="Arial"/>
                <w:b/>
                <w:bCs/>
                <w:sz w:val="12"/>
                <w:szCs w:val="12"/>
              </w:rPr>
              <w:t>Установленные нормативным правовым актом субъекта Российской Федерации или муниципальным правовым актом</w:t>
            </w:r>
          </w:p>
        </w:tc>
      </w:tr>
      <w:tr w:rsidR="00A63F8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2" w:type="dxa"/>
            <w:gridSpan w:val="2"/>
            <w:vMerge/>
          </w:tcPr>
          <w:p w:rsidR="00A63F84" w:rsidRDefault="00A63F84">
            <w:pPr>
              <w:spacing w:before="40" w:after="40"/>
              <w:ind w:left="28"/>
              <w:rPr>
                <w:rFonts w:ascii="Arial" w:hAnsi="Arial" w:cs="Arial"/>
                <w:b/>
                <w:bCs/>
                <w:sz w:val="12"/>
                <w:szCs w:val="12"/>
              </w:rPr>
            </w:pPr>
          </w:p>
        </w:tc>
        <w:tc>
          <w:tcPr>
            <w:tcW w:w="1560" w:type="dxa"/>
            <w:vMerge/>
          </w:tcPr>
          <w:p w:rsidR="00A63F84" w:rsidRDefault="00A63F84">
            <w:pPr>
              <w:spacing w:before="40" w:after="40"/>
              <w:ind w:left="28"/>
              <w:rPr>
                <w:rFonts w:ascii="Arial" w:hAnsi="Arial" w:cs="Arial"/>
                <w:b/>
                <w:bCs/>
                <w:sz w:val="12"/>
                <w:szCs w:val="12"/>
              </w:rPr>
            </w:pPr>
          </w:p>
        </w:tc>
        <w:tc>
          <w:tcPr>
            <w:tcW w:w="1701" w:type="dxa"/>
            <w:gridSpan w:val="2"/>
            <w:vMerge/>
          </w:tcPr>
          <w:p w:rsidR="00A63F84" w:rsidRDefault="00A63F84">
            <w:pPr>
              <w:spacing w:before="40" w:after="40"/>
              <w:ind w:left="28"/>
              <w:rPr>
                <w:rFonts w:ascii="Arial" w:hAnsi="Arial" w:cs="Arial"/>
                <w:b/>
                <w:bCs/>
                <w:sz w:val="12"/>
                <w:szCs w:val="12"/>
              </w:rPr>
            </w:pPr>
          </w:p>
        </w:tc>
        <w:tc>
          <w:tcPr>
            <w:tcW w:w="1134" w:type="dxa"/>
            <w:gridSpan w:val="2"/>
            <w:vMerge/>
          </w:tcPr>
          <w:p w:rsidR="00A63F84" w:rsidRDefault="00A63F84">
            <w:pPr>
              <w:spacing w:before="40" w:after="40"/>
              <w:ind w:left="28"/>
              <w:rPr>
                <w:rFonts w:ascii="Arial" w:hAnsi="Arial" w:cs="Arial"/>
                <w:b/>
                <w:bCs/>
                <w:sz w:val="12"/>
                <w:szCs w:val="12"/>
              </w:rPr>
            </w:pPr>
          </w:p>
        </w:tc>
        <w:tc>
          <w:tcPr>
            <w:tcW w:w="1417" w:type="dxa"/>
            <w:gridSpan w:val="2"/>
          </w:tcPr>
          <w:p w:rsidR="00A63F84" w:rsidRDefault="00A63F84">
            <w:pPr>
              <w:spacing w:before="40" w:after="40"/>
              <w:ind w:left="28"/>
              <w:rPr>
                <w:rFonts w:ascii="Arial" w:hAnsi="Arial" w:cs="Arial"/>
                <w:b/>
                <w:bCs/>
                <w:sz w:val="12"/>
                <w:szCs w:val="12"/>
              </w:rPr>
            </w:pPr>
            <w:r>
              <w:rPr>
                <w:rFonts w:ascii="Arial" w:hAnsi="Arial" w:cs="Arial"/>
                <w:b/>
                <w:bCs/>
                <w:sz w:val="12"/>
                <w:szCs w:val="12"/>
              </w:rPr>
              <w:t>Перечень документов, которые заявитель обязан представить для проведения процедуры</w:t>
            </w:r>
          </w:p>
        </w:tc>
        <w:tc>
          <w:tcPr>
            <w:tcW w:w="992" w:type="dxa"/>
            <w:gridSpan w:val="2"/>
          </w:tcPr>
          <w:p w:rsidR="00A63F84" w:rsidRDefault="00A63F84">
            <w:pPr>
              <w:spacing w:before="40" w:after="40"/>
              <w:ind w:left="28"/>
              <w:rPr>
                <w:rFonts w:ascii="Arial" w:hAnsi="Arial" w:cs="Arial"/>
                <w:b/>
                <w:bCs/>
                <w:sz w:val="12"/>
                <w:szCs w:val="12"/>
              </w:rPr>
            </w:pPr>
            <w:r>
              <w:rPr>
                <w:rFonts w:ascii="Arial" w:hAnsi="Arial" w:cs="Arial"/>
                <w:b/>
                <w:bCs/>
                <w:sz w:val="12"/>
                <w:szCs w:val="12"/>
              </w:rPr>
              <w:t>Перечень документов, получаемых заявителем в результате проведения процедуры</w:t>
            </w:r>
          </w:p>
        </w:tc>
        <w:tc>
          <w:tcPr>
            <w:tcW w:w="1248" w:type="dxa"/>
            <w:gridSpan w:val="2"/>
          </w:tcPr>
          <w:p w:rsidR="00A63F84" w:rsidRDefault="00A63F84">
            <w:pPr>
              <w:spacing w:before="40" w:after="40"/>
              <w:ind w:left="28"/>
              <w:rPr>
                <w:rFonts w:ascii="Arial" w:hAnsi="Arial" w:cs="Arial"/>
                <w:b/>
                <w:bCs/>
                <w:sz w:val="12"/>
                <w:szCs w:val="12"/>
              </w:rPr>
            </w:pPr>
            <w:r>
              <w:rPr>
                <w:rFonts w:ascii="Arial" w:hAnsi="Arial" w:cs="Arial"/>
                <w:b/>
                <w:bCs/>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88" w:type="dxa"/>
          </w:tcPr>
          <w:p w:rsidR="00A63F84" w:rsidRDefault="00A63F84">
            <w:pPr>
              <w:spacing w:before="40" w:after="40"/>
              <w:ind w:left="28"/>
              <w:rPr>
                <w:rFonts w:ascii="Arial" w:hAnsi="Arial" w:cs="Arial"/>
                <w:b/>
                <w:bCs/>
                <w:sz w:val="12"/>
                <w:szCs w:val="12"/>
              </w:rPr>
            </w:pPr>
            <w:r>
              <w:rPr>
                <w:rFonts w:ascii="Arial" w:hAnsi="Arial" w:cs="Arial"/>
                <w:b/>
                <w:bCs/>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304" w:type="dxa"/>
            <w:gridSpan w:val="3"/>
          </w:tcPr>
          <w:p w:rsidR="00A63F84" w:rsidRDefault="00A63F84">
            <w:pPr>
              <w:spacing w:before="40" w:after="40"/>
              <w:ind w:left="28"/>
              <w:rPr>
                <w:rFonts w:ascii="Arial" w:hAnsi="Arial" w:cs="Arial"/>
                <w:b/>
                <w:bCs/>
                <w:sz w:val="12"/>
                <w:szCs w:val="12"/>
              </w:rPr>
            </w:pPr>
            <w:r>
              <w:rPr>
                <w:rFonts w:ascii="Arial" w:hAnsi="Arial" w:cs="Arial"/>
                <w:b/>
                <w:bCs/>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19" w:type="dxa"/>
          </w:tcPr>
          <w:p w:rsidR="00A63F84" w:rsidRDefault="00A63F84">
            <w:pPr>
              <w:spacing w:before="40" w:after="40"/>
              <w:ind w:left="28"/>
              <w:rPr>
                <w:rFonts w:ascii="Arial" w:hAnsi="Arial" w:cs="Arial"/>
                <w:b/>
                <w:bCs/>
                <w:sz w:val="12"/>
                <w:szCs w:val="12"/>
              </w:rPr>
            </w:pPr>
            <w:r>
              <w:rPr>
                <w:rFonts w:ascii="Arial" w:hAnsi="Arial" w:cs="Arial"/>
                <w:b/>
                <w:bCs/>
                <w:sz w:val="12"/>
                <w:szCs w:val="12"/>
              </w:rPr>
              <w:t>Стоимость проведения процедуры для заявителя или порядок определения такой стоимости</w:t>
            </w:r>
          </w:p>
        </w:tc>
        <w:tc>
          <w:tcPr>
            <w:tcW w:w="1162" w:type="dxa"/>
            <w:gridSpan w:val="3"/>
          </w:tcPr>
          <w:p w:rsidR="00A63F84" w:rsidRDefault="00A63F84">
            <w:pPr>
              <w:spacing w:before="40" w:after="40"/>
              <w:ind w:left="28"/>
              <w:rPr>
                <w:rFonts w:ascii="Arial" w:hAnsi="Arial" w:cs="Arial"/>
                <w:b/>
                <w:bCs/>
                <w:sz w:val="12"/>
                <w:szCs w:val="12"/>
              </w:rPr>
            </w:pPr>
            <w:r>
              <w:rPr>
                <w:rFonts w:ascii="Arial" w:hAnsi="Arial" w:cs="Arial"/>
                <w:b/>
                <w:bCs/>
                <w:sz w:val="12"/>
                <w:szCs w:val="12"/>
              </w:rPr>
              <w:t>Форма подачи заявителем документов на проведение процедуры (на бумажном носителе или в электронной форме)</w:t>
            </w:r>
          </w:p>
        </w:tc>
        <w:tc>
          <w:tcPr>
            <w:tcW w:w="1276" w:type="dxa"/>
          </w:tcPr>
          <w:p w:rsidR="00A63F84" w:rsidRDefault="00A63F84">
            <w:pPr>
              <w:spacing w:before="40" w:after="40"/>
              <w:ind w:left="28"/>
              <w:rPr>
                <w:rFonts w:ascii="Arial" w:hAnsi="Arial" w:cs="Arial"/>
                <w:b/>
                <w:bCs/>
                <w:sz w:val="12"/>
                <w:szCs w:val="12"/>
              </w:rPr>
            </w:pPr>
            <w:r>
              <w:rPr>
                <w:rFonts w:ascii="Arial" w:hAnsi="Arial" w:cs="Arial"/>
                <w:b/>
                <w:bCs/>
                <w:sz w:val="12"/>
                <w:szCs w:val="12"/>
              </w:rPr>
              <w:t>Орган (организация), осуществляющий проведение процедуры</w:t>
            </w: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2" w:type="dxa"/>
            <w:gridSpan w:val="2"/>
          </w:tcPr>
          <w:p w:rsidR="00D331D4" w:rsidRPr="00275838" w:rsidRDefault="00D331D4" w:rsidP="00275838">
            <w:pPr>
              <w:spacing w:before="40" w:after="40"/>
              <w:ind w:left="28"/>
              <w:rPr>
                <w:rFonts w:ascii="Arial" w:hAnsi="Arial" w:cs="Arial"/>
                <w:bCs/>
                <w:sz w:val="12"/>
                <w:szCs w:val="12"/>
              </w:rPr>
            </w:pPr>
            <w:r w:rsidRPr="00275838">
              <w:rPr>
                <w:rFonts w:ascii="Arial" w:hAnsi="Arial" w:cs="Arial"/>
                <w:bCs/>
                <w:sz w:val="12"/>
                <w:szCs w:val="12"/>
              </w:rPr>
              <w:lastRenderedPageBreak/>
              <w:t>27. Предоставление градостроительного плана земельного участка</w:t>
            </w:r>
          </w:p>
        </w:tc>
        <w:tc>
          <w:tcPr>
            <w:tcW w:w="1560" w:type="dxa"/>
          </w:tcPr>
          <w:p w:rsidR="00D331D4" w:rsidRPr="00275838" w:rsidRDefault="00D331D4" w:rsidP="00275838">
            <w:pPr>
              <w:spacing w:before="40" w:after="40"/>
              <w:ind w:left="28"/>
              <w:rPr>
                <w:rFonts w:ascii="Arial" w:hAnsi="Arial" w:cs="Arial"/>
                <w:bCs/>
                <w:sz w:val="12"/>
                <w:szCs w:val="12"/>
              </w:rPr>
            </w:pPr>
            <w:r w:rsidRPr="00396570">
              <w:rPr>
                <w:rFonts w:ascii="Arial" w:hAnsi="Arial" w:cs="Arial"/>
                <w:sz w:val="12"/>
                <w:szCs w:val="12"/>
              </w:rPr>
              <w:t>Ст.14 №131-ФЗ от 06.10.2003г. «Об общих принципах местного самоуправления»; ст.</w:t>
            </w:r>
            <w:r>
              <w:rPr>
                <w:rFonts w:ascii="Arial" w:hAnsi="Arial" w:cs="Arial"/>
                <w:sz w:val="12"/>
                <w:szCs w:val="12"/>
              </w:rPr>
              <w:t>44</w:t>
            </w:r>
            <w:r w:rsidRPr="00396570">
              <w:rPr>
                <w:rFonts w:ascii="Arial" w:hAnsi="Arial" w:cs="Arial"/>
                <w:sz w:val="12"/>
                <w:szCs w:val="12"/>
              </w:rPr>
              <w:t xml:space="preserve"> ГрК РФ</w:t>
            </w:r>
          </w:p>
        </w:tc>
        <w:tc>
          <w:tcPr>
            <w:tcW w:w="1701" w:type="dxa"/>
            <w:gridSpan w:val="2"/>
          </w:tcPr>
          <w:p w:rsidR="00D331D4" w:rsidRPr="00D2748C" w:rsidRDefault="00D331D4" w:rsidP="00E84361">
            <w:pPr>
              <w:jc w:val="both"/>
              <w:rPr>
                <w:rFonts w:ascii="Arial" w:hAnsi="Arial" w:cs="Arial"/>
                <w:sz w:val="12"/>
                <w:szCs w:val="12"/>
              </w:rPr>
            </w:pPr>
            <w:r w:rsidRPr="00D2748C">
              <w:rPr>
                <w:rFonts w:ascii="Arial" w:hAnsi="Arial" w:cs="Arial"/>
                <w:sz w:val="12"/>
                <w:szCs w:val="12"/>
              </w:rPr>
              <w:t>Постановление Администрации города Шумихи от 07.12.2015г. № 627 «Об утверждении административного регламента предоставления Администрацией  города Шумихи муниципальной услуги по подготовке, утверждению и выдаче градостроительного плана земельного участка»</w:t>
            </w:r>
          </w:p>
          <w:p w:rsidR="00D331D4" w:rsidRPr="00275838" w:rsidRDefault="00D331D4" w:rsidP="00E84361">
            <w:pPr>
              <w:jc w:val="both"/>
              <w:rPr>
                <w:rFonts w:ascii="Arial" w:hAnsi="Arial" w:cs="Arial"/>
                <w:bCs/>
                <w:sz w:val="12"/>
                <w:szCs w:val="12"/>
              </w:rPr>
            </w:pPr>
            <w:r w:rsidRPr="00D2748C">
              <w:rPr>
                <w:rFonts w:ascii="Arial" w:hAnsi="Arial" w:cs="Arial"/>
                <w:sz w:val="12"/>
                <w:szCs w:val="12"/>
              </w:rPr>
              <w:t>Постановление Администрации  Шумихинского района  от 25.08.2016г. № 401 «Об утверждении административного регламента предоставления Администрацией   Шумихинского района  муниципальной услуги по подготовке, утверждению и выдаче градостроительного плана земельного участка»</w:t>
            </w:r>
          </w:p>
        </w:tc>
        <w:tc>
          <w:tcPr>
            <w:tcW w:w="1134" w:type="dxa"/>
            <w:gridSpan w:val="2"/>
          </w:tcPr>
          <w:p w:rsidR="00D331D4" w:rsidRPr="00275838" w:rsidRDefault="00D331D4">
            <w:pPr>
              <w:spacing w:before="40" w:after="40"/>
              <w:ind w:left="28"/>
              <w:rPr>
                <w:rFonts w:ascii="Arial" w:hAnsi="Arial" w:cs="Arial"/>
                <w:bCs/>
                <w:sz w:val="12"/>
                <w:szCs w:val="12"/>
              </w:rPr>
            </w:pPr>
            <w:r w:rsidRPr="00396570">
              <w:rPr>
                <w:rFonts w:ascii="Arial" w:hAnsi="Arial" w:cs="Arial"/>
                <w:sz w:val="12"/>
                <w:szCs w:val="12"/>
              </w:rPr>
              <w:t>Строительство, реконструкция объектов капитального строительства</w:t>
            </w:r>
          </w:p>
        </w:tc>
        <w:tc>
          <w:tcPr>
            <w:tcW w:w="1417" w:type="dxa"/>
            <w:gridSpan w:val="2"/>
          </w:tcPr>
          <w:p w:rsidR="00D331D4" w:rsidRPr="00275838" w:rsidRDefault="008A4500">
            <w:pPr>
              <w:spacing w:before="40" w:after="40"/>
              <w:ind w:left="28"/>
              <w:rPr>
                <w:rFonts w:ascii="Arial" w:hAnsi="Arial" w:cs="Arial"/>
                <w:bCs/>
                <w:sz w:val="12"/>
                <w:szCs w:val="12"/>
              </w:rPr>
            </w:pPr>
            <w:r>
              <w:rPr>
                <w:rFonts w:ascii="Arial" w:hAnsi="Arial" w:cs="Arial"/>
                <w:bCs/>
                <w:sz w:val="12"/>
                <w:szCs w:val="12"/>
              </w:rPr>
              <w:t>Заявление; кадастровый паспорт земельного участка</w:t>
            </w:r>
          </w:p>
        </w:tc>
        <w:tc>
          <w:tcPr>
            <w:tcW w:w="992" w:type="dxa"/>
            <w:gridSpan w:val="2"/>
          </w:tcPr>
          <w:p w:rsidR="00D331D4" w:rsidRPr="00275838" w:rsidRDefault="008866C2">
            <w:pPr>
              <w:spacing w:before="40" w:after="40"/>
              <w:ind w:left="28"/>
              <w:rPr>
                <w:rFonts w:ascii="Arial" w:hAnsi="Arial" w:cs="Arial"/>
                <w:bCs/>
                <w:sz w:val="12"/>
                <w:szCs w:val="12"/>
              </w:rPr>
            </w:pPr>
            <w:r>
              <w:rPr>
                <w:rFonts w:ascii="Arial" w:hAnsi="Arial" w:cs="Arial"/>
                <w:bCs/>
                <w:sz w:val="12"/>
                <w:szCs w:val="12"/>
              </w:rPr>
              <w:t xml:space="preserve">Градостроительный план земельного участка </w:t>
            </w:r>
          </w:p>
        </w:tc>
        <w:tc>
          <w:tcPr>
            <w:tcW w:w="1248" w:type="dxa"/>
            <w:gridSpan w:val="2"/>
          </w:tcPr>
          <w:p w:rsidR="00D331D4" w:rsidRPr="00275838" w:rsidRDefault="008A4500">
            <w:pPr>
              <w:spacing w:before="40" w:after="40"/>
              <w:ind w:left="28"/>
              <w:rPr>
                <w:rFonts w:ascii="Arial" w:hAnsi="Arial" w:cs="Arial"/>
                <w:bCs/>
                <w:sz w:val="12"/>
                <w:szCs w:val="12"/>
              </w:rPr>
            </w:pPr>
            <w:r w:rsidRPr="00396570">
              <w:rPr>
                <w:rFonts w:ascii="Arial" w:hAnsi="Arial" w:cs="Arial"/>
                <w:sz w:val="12"/>
                <w:szCs w:val="12"/>
              </w:rPr>
              <w:t>Не установлено</w:t>
            </w:r>
          </w:p>
        </w:tc>
        <w:tc>
          <w:tcPr>
            <w:tcW w:w="1588" w:type="dxa"/>
          </w:tcPr>
          <w:p w:rsidR="00D331D4" w:rsidRPr="00275838" w:rsidRDefault="00E2605C">
            <w:pPr>
              <w:spacing w:before="40" w:after="40"/>
              <w:ind w:left="28"/>
              <w:rPr>
                <w:rFonts w:ascii="Arial" w:hAnsi="Arial" w:cs="Arial"/>
                <w:bCs/>
                <w:sz w:val="12"/>
                <w:szCs w:val="12"/>
              </w:rPr>
            </w:pPr>
            <w:r w:rsidRPr="00396570">
              <w:rPr>
                <w:rFonts w:ascii="Arial" w:hAnsi="Arial" w:cs="Arial"/>
                <w:sz w:val="12"/>
                <w:szCs w:val="12"/>
              </w:rPr>
              <w:t>Не установлено</w:t>
            </w:r>
          </w:p>
        </w:tc>
        <w:tc>
          <w:tcPr>
            <w:tcW w:w="1304" w:type="dxa"/>
            <w:gridSpan w:val="3"/>
          </w:tcPr>
          <w:p w:rsidR="00D331D4" w:rsidRPr="00275838" w:rsidRDefault="006C11BB">
            <w:pPr>
              <w:spacing w:before="40" w:after="40"/>
              <w:ind w:left="28"/>
              <w:rPr>
                <w:rFonts w:ascii="Arial" w:hAnsi="Arial" w:cs="Arial"/>
                <w:bCs/>
                <w:sz w:val="12"/>
                <w:szCs w:val="12"/>
              </w:rPr>
            </w:pPr>
            <w:r>
              <w:rPr>
                <w:rFonts w:ascii="Arial" w:hAnsi="Arial" w:cs="Arial"/>
                <w:bCs/>
                <w:sz w:val="12"/>
                <w:szCs w:val="12"/>
              </w:rPr>
              <w:t>30 дней</w:t>
            </w:r>
          </w:p>
        </w:tc>
        <w:tc>
          <w:tcPr>
            <w:tcW w:w="1219" w:type="dxa"/>
          </w:tcPr>
          <w:p w:rsidR="00D331D4" w:rsidRPr="00396570" w:rsidRDefault="00D331D4" w:rsidP="005F0514">
            <w:pPr>
              <w:spacing w:before="40" w:after="40"/>
              <w:ind w:left="28"/>
              <w:rPr>
                <w:rFonts w:ascii="Arial" w:hAnsi="Arial" w:cs="Arial"/>
                <w:b/>
                <w:bCs/>
                <w:sz w:val="12"/>
                <w:szCs w:val="12"/>
              </w:rPr>
            </w:pPr>
            <w:r w:rsidRPr="00396570">
              <w:rPr>
                <w:rFonts w:ascii="Arial" w:hAnsi="Arial" w:cs="Arial"/>
                <w:sz w:val="12"/>
                <w:szCs w:val="12"/>
              </w:rPr>
              <w:t>Без взымания платы</w:t>
            </w:r>
          </w:p>
        </w:tc>
        <w:tc>
          <w:tcPr>
            <w:tcW w:w="1162" w:type="dxa"/>
            <w:gridSpan w:val="3"/>
          </w:tcPr>
          <w:p w:rsidR="00D331D4" w:rsidRPr="004F5602" w:rsidRDefault="00D331D4" w:rsidP="005F0514">
            <w:pPr>
              <w:spacing w:before="40" w:after="40"/>
              <w:ind w:left="28"/>
              <w:rPr>
                <w:rFonts w:ascii="Arial" w:hAnsi="Arial" w:cs="Arial"/>
                <w:b/>
                <w:bCs/>
                <w:sz w:val="12"/>
                <w:szCs w:val="12"/>
              </w:rPr>
            </w:pPr>
            <w:r w:rsidRPr="004F5602">
              <w:rPr>
                <w:rFonts w:ascii="Arial" w:hAnsi="Arial" w:cs="Arial"/>
                <w:sz w:val="12"/>
                <w:szCs w:val="12"/>
              </w:rPr>
              <w:t>На бумажном носителе, электронном виде, подписанная электронной подписью</w:t>
            </w:r>
          </w:p>
        </w:tc>
        <w:tc>
          <w:tcPr>
            <w:tcW w:w="1276" w:type="dxa"/>
          </w:tcPr>
          <w:p w:rsidR="00D331D4" w:rsidRPr="002B3268" w:rsidRDefault="00D331D4" w:rsidP="005F0514">
            <w:pPr>
              <w:spacing w:before="40" w:after="40"/>
              <w:ind w:left="28"/>
              <w:rPr>
                <w:rFonts w:ascii="Arial" w:hAnsi="Arial" w:cs="Arial"/>
                <w:bCs/>
                <w:sz w:val="12"/>
                <w:szCs w:val="12"/>
              </w:rPr>
            </w:pPr>
            <w:r w:rsidRPr="002B3268">
              <w:rPr>
                <w:rFonts w:ascii="Arial" w:hAnsi="Arial" w:cs="Arial"/>
                <w:bCs/>
                <w:sz w:val="12"/>
                <w:szCs w:val="12"/>
              </w:rPr>
              <w:t>Администрация МО</w:t>
            </w: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396570" w:rsidRDefault="00D331D4">
            <w:pPr>
              <w:spacing w:before="40" w:after="40"/>
              <w:ind w:left="28"/>
              <w:rPr>
                <w:rFonts w:ascii="Arial" w:hAnsi="Arial" w:cs="Arial"/>
                <w:b/>
                <w:bCs/>
                <w:sz w:val="12"/>
                <w:szCs w:val="12"/>
              </w:rPr>
            </w:pPr>
            <w:r w:rsidRPr="00396570">
              <w:rPr>
                <w:rFonts w:ascii="Arial" w:hAnsi="Arial" w:cs="Arial"/>
                <w:sz w:val="12"/>
                <w:szCs w:val="12"/>
              </w:rPr>
              <w:t>59.Предоставление  разрешения на строительство</w:t>
            </w:r>
          </w:p>
        </w:tc>
        <w:tc>
          <w:tcPr>
            <w:tcW w:w="1560" w:type="dxa"/>
          </w:tcPr>
          <w:p w:rsidR="00D331D4" w:rsidRPr="00396570" w:rsidRDefault="00D331D4">
            <w:pPr>
              <w:spacing w:before="40" w:after="40"/>
              <w:ind w:left="28"/>
              <w:rPr>
                <w:rFonts w:ascii="Arial" w:hAnsi="Arial" w:cs="Arial"/>
                <w:b/>
                <w:bCs/>
                <w:sz w:val="12"/>
                <w:szCs w:val="12"/>
              </w:rPr>
            </w:pPr>
            <w:r w:rsidRPr="00396570">
              <w:rPr>
                <w:rFonts w:ascii="Arial" w:hAnsi="Arial" w:cs="Arial"/>
                <w:sz w:val="12"/>
                <w:szCs w:val="12"/>
              </w:rPr>
              <w:t>Ст.14 №131-ФЗ от 06.10.2003г. «Об общих принципах местного самоуправления»; ст.51 ГрК РФ</w:t>
            </w:r>
          </w:p>
        </w:tc>
        <w:tc>
          <w:tcPr>
            <w:tcW w:w="1701" w:type="dxa"/>
            <w:gridSpan w:val="2"/>
          </w:tcPr>
          <w:p w:rsidR="00D331D4" w:rsidRPr="00396570" w:rsidRDefault="00D331D4" w:rsidP="00396570">
            <w:pPr>
              <w:tabs>
                <w:tab w:val="left" w:pos="1605"/>
              </w:tabs>
              <w:suppressAutoHyphens/>
              <w:adjustRightInd w:val="0"/>
              <w:spacing w:line="100" w:lineRule="atLeast"/>
              <w:rPr>
                <w:rFonts w:ascii="Arial" w:hAnsi="Arial" w:cs="Arial"/>
                <w:color w:val="000000"/>
                <w:sz w:val="12"/>
                <w:szCs w:val="12"/>
              </w:rPr>
            </w:pPr>
            <w:r w:rsidRPr="00396570">
              <w:rPr>
                <w:rFonts w:ascii="Arial" w:hAnsi="Arial" w:cs="Arial"/>
                <w:sz w:val="12"/>
                <w:szCs w:val="12"/>
              </w:rPr>
              <w:t xml:space="preserve">Постановление Администрации города Шумихи от </w:t>
            </w:r>
            <w:r w:rsidRPr="00396570">
              <w:rPr>
                <w:rFonts w:ascii="Arial" w:hAnsi="Arial" w:cs="Arial"/>
                <w:color w:val="000000"/>
                <w:sz w:val="12"/>
                <w:szCs w:val="12"/>
              </w:rPr>
              <w:t>05.12.2012 г.                  №  735 «Об утверждении Административного регламента по предоставлен. муниципальной услуги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 город Шумиха Шумихинского района»</w:t>
            </w:r>
          </w:p>
          <w:p w:rsidR="00D331D4" w:rsidRPr="00E253FE" w:rsidRDefault="00D331D4">
            <w:pPr>
              <w:spacing w:before="40" w:after="40"/>
              <w:ind w:left="28"/>
              <w:rPr>
                <w:rFonts w:ascii="Arial" w:hAnsi="Arial" w:cs="Arial"/>
                <w:b/>
                <w:bCs/>
                <w:sz w:val="12"/>
                <w:szCs w:val="12"/>
              </w:rPr>
            </w:pPr>
            <w:r w:rsidRPr="00E253FE">
              <w:rPr>
                <w:rFonts w:ascii="Arial" w:hAnsi="Arial" w:cs="Arial"/>
                <w:sz w:val="12"/>
                <w:szCs w:val="12"/>
              </w:rPr>
              <w:t>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объектов капитального строительства, реконструкцию объектов капитального строительства, а также на ввод объектов в эксплуатацию»</w:t>
            </w:r>
          </w:p>
        </w:tc>
        <w:tc>
          <w:tcPr>
            <w:tcW w:w="1134" w:type="dxa"/>
            <w:gridSpan w:val="2"/>
          </w:tcPr>
          <w:p w:rsidR="00D331D4" w:rsidRPr="00396570" w:rsidRDefault="00D331D4">
            <w:pPr>
              <w:spacing w:before="40" w:after="40"/>
              <w:ind w:left="28"/>
              <w:rPr>
                <w:rFonts w:ascii="Arial" w:hAnsi="Arial" w:cs="Arial"/>
                <w:b/>
                <w:bCs/>
                <w:sz w:val="12"/>
                <w:szCs w:val="12"/>
              </w:rPr>
            </w:pPr>
            <w:r w:rsidRPr="00396570">
              <w:rPr>
                <w:rFonts w:ascii="Arial" w:hAnsi="Arial" w:cs="Arial"/>
                <w:sz w:val="12"/>
                <w:szCs w:val="12"/>
              </w:rPr>
              <w:t>Строительство, реконструкция объектов капитального строительства</w:t>
            </w:r>
          </w:p>
        </w:tc>
        <w:tc>
          <w:tcPr>
            <w:tcW w:w="1417" w:type="dxa"/>
            <w:gridSpan w:val="2"/>
          </w:tcPr>
          <w:p w:rsidR="00D331D4" w:rsidRPr="00396570" w:rsidRDefault="00D331D4" w:rsidP="00396570">
            <w:pPr>
              <w:pStyle w:val="ConsPlusNormal"/>
              <w:rPr>
                <w:b/>
                <w:sz w:val="12"/>
                <w:szCs w:val="12"/>
              </w:rPr>
            </w:pPr>
            <w:r w:rsidRPr="00396570">
              <w:rPr>
                <w:b/>
                <w:sz w:val="12"/>
                <w:szCs w:val="12"/>
              </w:rPr>
              <w:t>Для ОКС:</w:t>
            </w:r>
          </w:p>
          <w:p w:rsidR="00D331D4" w:rsidRPr="00396570" w:rsidRDefault="00D331D4" w:rsidP="00396570">
            <w:pPr>
              <w:pStyle w:val="ConsPlusNormal"/>
              <w:rPr>
                <w:sz w:val="12"/>
                <w:szCs w:val="12"/>
              </w:rPr>
            </w:pPr>
            <w:r w:rsidRPr="00396570">
              <w:rPr>
                <w:sz w:val="12"/>
                <w:szCs w:val="12"/>
              </w:rPr>
              <w:t>заявление, правоустанавливающий документ на ЗУ, градостроительный план ЗУ или проект планировки территории (для линейного объекта), материалы проектной докум.: пояснительная записка, схема планировочной организации ЗУ, схема планировочной организации ЗУ,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331D4" w:rsidRPr="00396570" w:rsidRDefault="00D331D4" w:rsidP="00396570">
            <w:pPr>
              <w:pStyle w:val="ConsPlusNormal"/>
              <w:rPr>
                <w:sz w:val="12"/>
                <w:szCs w:val="12"/>
              </w:rPr>
            </w:pPr>
            <w:r w:rsidRPr="00396570">
              <w:rPr>
                <w:sz w:val="12"/>
                <w:szCs w:val="12"/>
              </w:rPr>
              <w:t>схемы, отображающие архитектурные решения,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 строительства к сетям инженерно технического обеспечения; ПОС объекта кап. строит.;</w:t>
            </w:r>
          </w:p>
          <w:p w:rsidR="00D331D4" w:rsidRPr="00396570" w:rsidRDefault="00D331D4" w:rsidP="00396570">
            <w:pPr>
              <w:pStyle w:val="ConsPlusNormal"/>
              <w:rPr>
                <w:sz w:val="12"/>
                <w:szCs w:val="12"/>
              </w:rPr>
            </w:pPr>
            <w:r w:rsidRPr="00396570">
              <w:rPr>
                <w:sz w:val="12"/>
                <w:szCs w:val="12"/>
              </w:rPr>
              <w:t xml:space="preserve">проект организации работ по сносу или демонтажу объектов кап. строительства, их частей; перечень </w:t>
            </w:r>
            <w:r w:rsidRPr="00396570">
              <w:rPr>
                <w:sz w:val="12"/>
                <w:szCs w:val="12"/>
              </w:rPr>
              <w:lastRenderedPageBreak/>
              <w:t xml:space="preserve">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ПД указанных объектов не проводилась в соответствии со ст. 49 ГрК РФ; положительное заключение экспертизы ПД объекта кап. строит. (применительно к отдельным этапам строительства в случае, предусмотренном ч.12.1 ст. 48 ГрК РФ, если такая ПД подлежит экспертизе в соответствии со ст. 49 ГрК РФ, положительное заключение государственной экспертизы ПД в случаях, предусм. ч. 3.4 ст.49 ГрК РФ, положительное заключение гос. экологической экспертизы ПД в случаях, предусм. ч.6 с. 49 ГрК РФ; разрешение на отклонение от предельных параметров разрешенного строит., реконструкции (в случае, если застройщику было предоставлено такое разрешение в соответствии со ст. 40 ГрК РФ; согласие всех правообладателей объекта капитального строительства в случае реконструкции такого объекта, за исключением указанных в п. 6.2 настоящей части случаев реконструкции МКД; в случае проведения реконструкции гос. (мун.) заказчиком, </w:t>
            </w:r>
            <w:r w:rsidRPr="00396570">
              <w:rPr>
                <w:sz w:val="12"/>
                <w:szCs w:val="12"/>
              </w:rPr>
              <w:lastRenderedPageBreak/>
              <w:t xml:space="preserve">являющимся органом гос. власти. Гос. корпорацией по атомной энергии "Росатом", Гос. корпорацией по космической деятельн. "Роскосмос", органом управления гос. внебюджетным фондом или ОМСУ, на объекте кап. строительства гос. (мун.) собственности, правообладателем которого является гос. (мун.) унитарное предприятие, гос. (мун.)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решение общего собрания собственников помещений в МКД, принятое в соответствии с жилищным </w:t>
            </w:r>
            <w:hyperlink r:id="rId6" w:history="1">
              <w:r w:rsidRPr="00396570">
                <w:rPr>
                  <w:sz w:val="12"/>
                  <w:szCs w:val="12"/>
                </w:rPr>
                <w:t>законодательством</w:t>
              </w:r>
            </w:hyperlink>
            <w:r w:rsidRPr="00396570">
              <w:rPr>
                <w:sz w:val="12"/>
                <w:szCs w:val="12"/>
              </w:rPr>
              <w:t xml:space="preserve"> в случае реконструкции МКД, или, если в результате такой реконструкции произойдет уменьшение размера общего имущества в МКД, согласие всех собственников помещений в МКД; копия свидетельства об аккредитации юр. лица, выдавшего положительное заключение негос. экспертизы ПД, в случае, если представлено заключ. негос. экспертизы ПД; документы, предусмотренные законодательством РФ об объектах культурного наследия, в случае, если при проведении работ по сохранению объекта культурного наследия </w:t>
            </w:r>
            <w:r w:rsidRPr="00396570">
              <w:rPr>
                <w:sz w:val="12"/>
                <w:szCs w:val="12"/>
              </w:rPr>
              <w:lastRenderedPageBreak/>
              <w:t>затрагиваются конструктивные и другие характеристики надежности и безопасности такого объекта.</w:t>
            </w:r>
          </w:p>
          <w:p w:rsidR="00D331D4" w:rsidRPr="00396570" w:rsidRDefault="00D331D4" w:rsidP="00396570">
            <w:pPr>
              <w:pStyle w:val="ConsPlusNormal"/>
              <w:rPr>
                <w:b/>
                <w:sz w:val="12"/>
                <w:szCs w:val="12"/>
              </w:rPr>
            </w:pPr>
            <w:r w:rsidRPr="00396570">
              <w:rPr>
                <w:b/>
                <w:sz w:val="12"/>
                <w:szCs w:val="12"/>
              </w:rPr>
              <w:t>Для ИЖС:</w:t>
            </w:r>
          </w:p>
          <w:p w:rsidR="00D331D4" w:rsidRDefault="00D331D4" w:rsidP="00396570">
            <w:pPr>
              <w:spacing w:before="40" w:after="40"/>
              <w:ind w:left="28"/>
              <w:rPr>
                <w:rFonts w:ascii="Arial" w:hAnsi="Arial" w:cs="Arial"/>
                <w:b/>
                <w:bCs/>
                <w:sz w:val="12"/>
                <w:szCs w:val="12"/>
              </w:rPr>
            </w:pPr>
            <w:r w:rsidRPr="00396570">
              <w:rPr>
                <w:rFonts w:ascii="Arial" w:hAnsi="Arial" w:cs="Arial"/>
                <w:sz w:val="12"/>
                <w:szCs w:val="12"/>
              </w:rPr>
              <w:t>заявление, правоустанавливающие документы на земельный участок; ГПЗУ; схема планировочной организации земельного участка с обозначением места размещения объекта ИЖС</w:t>
            </w:r>
          </w:p>
        </w:tc>
        <w:tc>
          <w:tcPr>
            <w:tcW w:w="992" w:type="dxa"/>
            <w:gridSpan w:val="2"/>
          </w:tcPr>
          <w:p w:rsidR="00D331D4" w:rsidRPr="00B0435A" w:rsidRDefault="00D331D4">
            <w:pPr>
              <w:spacing w:before="40" w:after="40"/>
              <w:ind w:left="28"/>
              <w:rPr>
                <w:rFonts w:ascii="Arial" w:hAnsi="Arial" w:cs="Arial"/>
                <w:bCs/>
                <w:sz w:val="12"/>
                <w:szCs w:val="12"/>
              </w:rPr>
            </w:pPr>
            <w:r w:rsidRPr="00B0435A">
              <w:rPr>
                <w:rFonts w:ascii="Arial" w:hAnsi="Arial" w:cs="Arial"/>
                <w:bCs/>
                <w:sz w:val="12"/>
                <w:szCs w:val="12"/>
              </w:rPr>
              <w:lastRenderedPageBreak/>
              <w:t>Разрешение на строительство, разрешение на реконструкцию ОКС, либо мотивированный отказ</w:t>
            </w:r>
          </w:p>
        </w:tc>
        <w:tc>
          <w:tcPr>
            <w:tcW w:w="1248" w:type="dxa"/>
            <w:gridSpan w:val="2"/>
          </w:tcPr>
          <w:p w:rsidR="00D331D4" w:rsidRPr="00396570" w:rsidRDefault="00D331D4">
            <w:pPr>
              <w:spacing w:before="40" w:after="40"/>
              <w:ind w:left="28"/>
              <w:rPr>
                <w:rFonts w:ascii="Arial" w:hAnsi="Arial" w:cs="Arial"/>
                <w:b/>
                <w:bCs/>
                <w:sz w:val="12"/>
                <w:szCs w:val="12"/>
              </w:rPr>
            </w:pPr>
            <w:r w:rsidRPr="00396570">
              <w:rPr>
                <w:rFonts w:ascii="Arial" w:hAnsi="Arial" w:cs="Arial"/>
                <w:sz w:val="12"/>
                <w:szCs w:val="12"/>
              </w:rPr>
              <w:t>Не установлено</w:t>
            </w:r>
          </w:p>
        </w:tc>
        <w:tc>
          <w:tcPr>
            <w:tcW w:w="1588" w:type="dxa"/>
          </w:tcPr>
          <w:p w:rsidR="00D331D4" w:rsidRPr="00396570" w:rsidRDefault="00D331D4" w:rsidP="00396570">
            <w:pPr>
              <w:adjustRightInd w:val="0"/>
              <w:rPr>
                <w:rFonts w:ascii="Arial" w:hAnsi="Arial" w:cs="Arial"/>
                <w:sz w:val="12"/>
                <w:szCs w:val="12"/>
              </w:rPr>
            </w:pPr>
            <w:r w:rsidRPr="00396570">
              <w:rPr>
                <w:rFonts w:ascii="Arial" w:hAnsi="Arial" w:cs="Arial"/>
                <w:sz w:val="12"/>
                <w:szCs w:val="12"/>
              </w:rPr>
              <w:t xml:space="preserve">Отсутствие докум., предусмотренных ч.7 и 9 ст.51 ГрК РФ, или несоответствии представленных докум. требованиям ГПЗУ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 на отклоненот предельных парам. разрешенного строит, рек-ции. </w:t>
            </w:r>
          </w:p>
          <w:p w:rsidR="00D331D4" w:rsidRDefault="00D331D4">
            <w:pPr>
              <w:spacing w:before="40" w:after="40"/>
              <w:ind w:left="28"/>
              <w:rPr>
                <w:rFonts w:ascii="Arial" w:hAnsi="Arial" w:cs="Arial"/>
                <w:b/>
                <w:bCs/>
                <w:sz w:val="12"/>
                <w:szCs w:val="12"/>
              </w:rPr>
            </w:pPr>
          </w:p>
        </w:tc>
        <w:tc>
          <w:tcPr>
            <w:tcW w:w="1304" w:type="dxa"/>
            <w:gridSpan w:val="3"/>
          </w:tcPr>
          <w:p w:rsidR="00D331D4" w:rsidRPr="00396570" w:rsidRDefault="00D331D4" w:rsidP="00E253FE">
            <w:pPr>
              <w:spacing w:before="40" w:after="40"/>
              <w:ind w:left="28"/>
              <w:rPr>
                <w:rFonts w:ascii="Arial" w:hAnsi="Arial" w:cs="Arial"/>
                <w:b/>
                <w:bCs/>
                <w:sz w:val="12"/>
                <w:szCs w:val="12"/>
              </w:rPr>
            </w:pPr>
            <w:r>
              <w:rPr>
                <w:rFonts w:ascii="Arial" w:hAnsi="Arial" w:cs="Arial"/>
                <w:sz w:val="12"/>
                <w:szCs w:val="12"/>
              </w:rPr>
              <w:t xml:space="preserve">7 рабочих </w:t>
            </w:r>
            <w:r w:rsidRPr="00396570">
              <w:rPr>
                <w:rFonts w:ascii="Arial" w:hAnsi="Arial" w:cs="Arial"/>
                <w:sz w:val="12"/>
                <w:szCs w:val="12"/>
              </w:rPr>
              <w:t xml:space="preserve"> дней</w:t>
            </w:r>
          </w:p>
        </w:tc>
        <w:tc>
          <w:tcPr>
            <w:tcW w:w="1219" w:type="dxa"/>
          </w:tcPr>
          <w:p w:rsidR="00D331D4" w:rsidRPr="00396570" w:rsidRDefault="00D331D4">
            <w:pPr>
              <w:spacing w:before="40" w:after="40"/>
              <w:ind w:left="28"/>
              <w:rPr>
                <w:rFonts w:ascii="Arial" w:hAnsi="Arial" w:cs="Arial"/>
                <w:b/>
                <w:bCs/>
                <w:sz w:val="12"/>
                <w:szCs w:val="12"/>
              </w:rPr>
            </w:pPr>
            <w:r w:rsidRPr="00396570">
              <w:rPr>
                <w:rFonts w:ascii="Arial" w:hAnsi="Arial" w:cs="Arial"/>
                <w:sz w:val="12"/>
                <w:szCs w:val="12"/>
              </w:rPr>
              <w:t>Без взымания платы</w:t>
            </w:r>
          </w:p>
        </w:tc>
        <w:tc>
          <w:tcPr>
            <w:tcW w:w="1162" w:type="dxa"/>
            <w:gridSpan w:val="3"/>
          </w:tcPr>
          <w:p w:rsidR="00D331D4" w:rsidRPr="004F5602" w:rsidRDefault="00D331D4">
            <w:pPr>
              <w:spacing w:before="40" w:after="40"/>
              <w:ind w:left="28"/>
              <w:rPr>
                <w:rFonts w:ascii="Arial" w:hAnsi="Arial" w:cs="Arial"/>
                <w:b/>
                <w:bCs/>
                <w:sz w:val="12"/>
                <w:szCs w:val="12"/>
              </w:rPr>
            </w:pPr>
            <w:r w:rsidRPr="004F5602">
              <w:rPr>
                <w:rFonts w:ascii="Arial" w:hAnsi="Arial" w:cs="Arial"/>
                <w:sz w:val="12"/>
                <w:szCs w:val="12"/>
              </w:rPr>
              <w:t>На бумажном носителе, электронном виде, подписанная электронной подписью</w:t>
            </w:r>
          </w:p>
        </w:tc>
        <w:tc>
          <w:tcPr>
            <w:tcW w:w="1276" w:type="dxa"/>
          </w:tcPr>
          <w:p w:rsidR="00D331D4" w:rsidRPr="002B3268" w:rsidRDefault="00D331D4">
            <w:pPr>
              <w:spacing w:before="40" w:after="40"/>
              <w:ind w:left="28"/>
              <w:rPr>
                <w:rFonts w:ascii="Arial" w:hAnsi="Arial" w:cs="Arial"/>
                <w:bCs/>
                <w:sz w:val="12"/>
                <w:szCs w:val="12"/>
              </w:rPr>
            </w:pPr>
            <w:r w:rsidRPr="002B3268">
              <w:rPr>
                <w:rFonts w:ascii="Arial" w:hAnsi="Arial" w:cs="Arial"/>
                <w:bCs/>
                <w:sz w:val="12"/>
                <w:szCs w:val="12"/>
              </w:rPr>
              <w:t>Администрация МО</w:t>
            </w: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4F5602" w:rsidRDefault="00D331D4">
            <w:pPr>
              <w:spacing w:before="40" w:after="40"/>
              <w:ind w:left="28"/>
              <w:rPr>
                <w:rFonts w:ascii="Arial" w:hAnsi="Arial" w:cs="Arial"/>
                <w:b/>
                <w:bCs/>
                <w:sz w:val="12"/>
                <w:szCs w:val="12"/>
              </w:rPr>
            </w:pPr>
            <w:r w:rsidRPr="004F5602">
              <w:rPr>
                <w:rFonts w:ascii="Arial" w:hAnsi="Arial" w:cs="Arial"/>
                <w:sz w:val="12"/>
                <w:szCs w:val="12"/>
              </w:rPr>
              <w:lastRenderedPageBreak/>
              <w:t>60. Продление срока действия разрешения на строительство (применяется в случаях, предусмотренных нормативными правовыми актами Российской Федерации)</w:t>
            </w:r>
          </w:p>
        </w:tc>
        <w:tc>
          <w:tcPr>
            <w:tcW w:w="1560" w:type="dxa"/>
          </w:tcPr>
          <w:p w:rsidR="00D331D4" w:rsidRPr="004F5602" w:rsidRDefault="00D331D4">
            <w:pPr>
              <w:spacing w:before="40" w:after="40"/>
              <w:ind w:left="28"/>
              <w:rPr>
                <w:rFonts w:ascii="Arial" w:hAnsi="Arial" w:cs="Arial"/>
                <w:b/>
                <w:bCs/>
                <w:sz w:val="12"/>
                <w:szCs w:val="12"/>
              </w:rPr>
            </w:pPr>
            <w:r w:rsidRPr="004F5602">
              <w:rPr>
                <w:rFonts w:ascii="Arial" w:hAnsi="Arial" w:cs="Arial"/>
                <w:sz w:val="12"/>
                <w:szCs w:val="12"/>
              </w:rPr>
              <w:t>Ст.14  № 131-ФЗ от 06.10.2003г. «Об общих принципах местного самоуправления»; ст.51 Градостроительный Кодекс  РФ</w:t>
            </w:r>
          </w:p>
        </w:tc>
        <w:tc>
          <w:tcPr>
            <w:tcW w:w="1701" w:type="dxa"/>
            <w:gridSpan w:val="2"/>
          </w:tcPr>
          <w:p w:rsidR="00D331D4" w:rsidRPr="004F5602" w:rsidRDefault="00D331D4" w:rsidP="004F5602">
            <w:pPr>
              <w:tabs>
                <w:tab w:val="left" w:pos="1605"/>
              </w:tabs>
              <w:suppressAutoHyphens/>
              <w:adjustRightInd w:val="0"/>
              <w:spacing w:line="100" w:lineRule="atLeast"/>
              <w:rPr>
                <w:rFonts w:ascii="Arial" w:hAnsi="Arial" w:cs="Arial"/>
                <w:color w:val="000000"/>
                <w:sz w:val="12"/>
                <w:szCs w:val="12"/>
              </w:rPr>
            </w:pPr>
            <w:r w:rsidRPr="004F5602">
              <w:rPr>
                <w:rFonts w:ascii="Arial" w:hAnsi="Arial" w:cs="Arial"/>
                <w:sz w:val="12"/>
                <w:szCs w:val="12"/>
              </w:rPr>
              <w:t xml:space="preserve">Постановление Администрации города Шумихи от </w:t>
            </w:r>
            <w:r w:rsidRPr="004F5602">
              <w:rPr>
                <w:rFonts w:ascii="Arial" w:hAnsi="Arial" w:cs="Arial"/>
                <w:color w:val="000000"/>
                <w:sz w:val="12"/>
                <w:szCs w:val="12"/>
              </w:rPr>
              <w:t>21.05.2013г.                  №  216 «Об утверждении Административного регламента по предоставлен. муниципальной услуги «Продление срока действия разрешения на строительство»</w:t>
            </w:r>
          </w:p>
          <w:p w:rsidR="00D331D4" w:rsidRPr="00330425" w:rsidRDefault="00D331D4">
            <w:pPr>
              <w:spacing w:before="40" w:after="40"/>
              <w:ind w:left="28"/>
              <w:rPr>
                <w:rFonts w:ascii="Arial" w:hAnsi="Arial" w:cs="Arial"/>
                <w:b/>
                <w:bCs/>
                <w:sz w:val="12"/>
                <w:szCs w:val="12"/>
              </w:rPr>
            </w:pPr>
            <w:r w:rsidRPr="00330425">
              <w:rPr>
                <w:rFonts w:ascii="Arial" w:hAnsi="Arial" w:cs="Arial"/>
                <w:sz w:val="12"/>
                <w:szCs w:val="12"/>
              </w:rPr>
              <w:t>Постановление Администрации  Шумихинского района  от 03.11.2016г. № 561 «Об утверждении административного регламента предоставления Администрацией   Шумихинского района  муниципальной услуги «Продление срока действия  разрешения на строительство объектов капитального строительства, реконструкцию объектов капитального строительства»</w:t>
            </w:r>
          </w:p>
        </w:tc>
        <w:tc>
          <w:tcPr>
            <w:tcW w:w="1134" w:type="dxa"/>
            <w:gridSpan w:val="2"/>
          </w:tcPr>
          <w:p w:rsidR="00D331D4" w:rsidRDefault="00D331D4">
            <w:pPr>
              <w:spacing w:before="40" w:after="40"/>
              <w:ind w:left="28"/>
              <w:rPr>
                <w:rFonts w:ascii="Arial" w:hAnsi="Arial" w:cs="Arial"/>
                <w:b/>
                <w:bCs/>
                <w:sz w:val="12"/>
                <w:szCs w:val="12"/>
              </w:rPr>
            </w:pPr>
            <w:r w:rsidRPr="00396570">
              <w:rPr>
                <w:rFonts w:ascii="Arial" w:hAnsi="Arial" w:cs="Arial"/>
                <w:sz w:val="12"/>
                <w:szCs w:val="12"/>
              </w:rPr>
              <w:t>Строительство, реконструкция объектов капитального строительства</w:t>
            </w:r>
          </w:p>
        </w:tc>
        <w:tc>
          <w:tcPr>
            <w:tcW w:w="1417" w:type="dxa"/>
            <w:gridSpan w:val="2"/>
          </w:tcPr>
          <w:p w:rsidR="00D331D4" w:rsidRPr="004F5602" w:rsidRDefault="00D331D4" w:rsidP="004F5602">
            <w:pPr>
              <w:tabs>
                <w:tab w:val="left" w:pos="708"/>
              </w:tabs>
              <w:suppressAutoHyphens/>
              <w:adjustRightInd w:val="0"/>
              <w:spacing w:before="28" w:after="28"/>
              <w:rPr>
                <w:rFonts w:ascii="Arial" w:hAnsi="Arial" w:cs="Arial"/>
                <w:sz w:val="12"/>
                <w:szCs w:val="12"/>
              </w:rPr>
            </w:pPr>
            <w:r w:rsidRPr="004F5602">
              <w:rPr>
                <w:rFonts w:ascii="Arial" w:hAnsi="Arial" w:cs="Arial"/>
                <w:sz w:val="12"/>
                <w:szCs w:val="12"/>
              </w:rPr>
              <w:t>Заявление, разрешение на строительство объекта кап. строительства; копия документа, удостоверяющего личность или удостоверяющего права (полномочия) представителя физического или юридического лица, если с заявлением обращается представитель заявителя.</w:t>
            </w:r>
          </w:p>
          <w:p w:rsidR="00D331D4" w:rsidRDefault="00D331D4">
            <w:pPr>
              <w:spacing w:before="40" w:after="40"/>
              <w:ind w:left="28"/>
              <w:rPr>
                <w:rFonts w:ascii="Arial" w:hAnsi="Arial" w:cs="Arial"/>
                <w:b/>
                <w:bCs/>
                <w:sz w:val="12"/>
                <w:szCs w:val="12"/>
              </w:rPr>
            </w:pPr>
          </w:p>
        </w:tc>
        <w:tc>
          <w:tcPr>
            <w:tcW w:w="992" w:type="dxa"/>
            <w:gridSpan w:val="2"/>
          </w:tcPr>
          <w:p w:rsidR="00D331D4" w:rsidRDefault="00D331D4" w:rsidP="00E25B4B">
            <w:pPr>
              <w:spacing w:before="40" w:after="40"/>
              <w:ind w:left="28"/>
              <w:rPr>
                <w:rFonts w:ascii="Arial" w:hAnsi="Arial" w:cs="Arial"/>
                <w:b/>
                <w:bCs/>
                <w:sz w:val="12"/>
                <w:szCs w:val="12"/>
              </w:rPr>
            </w:pPr>
            <w:r w:rsidRPr="00B0435A">
              <w:rPr>
                <w:rFonts w:ascii="Arial" w:hAnsi="Arial" w:cs="Arial"/>
                <w:bCs/>
                <w:sz w:val="12"/>
                <w:szCs w:val="12"/>
              </w:rPr>
              <w:t>Разрешение на строительство</w:t>
            </w:r>
            <w:r>
              <w:rPr>
                <w:rFonts w:ascii="Arial" w:hAnsi="Arial" w:cs="Arial"/>
                <w:bCs/>
                <w:sz w:val="12"/>
                <w:szCs w:val="12"/>
              </w:rPr>
              <w:t xml:space="preserve"> </w:t>
            </w:r>
            <w:r w:rsidRPr="00B0435A">
              <w:rPr>
                <w:rFonts w:ascii="Arial" w:hAnsi="Arial" w:cs="Arial"/>
                <w:bCs/>
                <w:sz w:val="12"/>
                <w:szCs w:val="12"/>
              </w:rPr>
              <w:t>, разрешение на реконструкцию ОКС</w:t>
            </w:r>
            <w:r>
              <w:rPr>
                <w:rFonts w:ascii="Arial" w:hAnsi="Arial" w:cs="Arial"/>
                <w:bCs/>
                <w:sz w:val="12"/>
                <w:szCs w:val="12"/>
              </w:rPr>
              <w:t xml:space="preserve"> с продленным сроком</w:t>
            </w:r>
            <w:r w:rsidRPr="00B0435A">
              <w:rPr>
                <w:rFonts w:ascii="Arial" w:hAnsi="Arial" w:cs="Arial"/>
                <w:bCs/>
                <w:sz w:val="12"/>
                <w:szCs w:val="12"/>
              </w:rPr>
              <w:t>, либо мотивированный отказ</w:t>
            </w:r>
          </w:p>
        </w:tc>
        <w:tc>
          <w:tcPr>
            <w:tcW w:w="1248" w:type="dxa"/>
            <w:gridSpan w:val="2"/>
          </w:tcPr>
          <w:p w:rsidR="00D331D4" w:rsidRDefault="00D331D4">
            <w:pPr>
              <w:spacing w:before="40" w:after="40"/>
              <w:ind w:left="28"/>
              <w:rPr>
                <w:rFonts w:ascii="Arial" w:hAnsi="Arial" w:cs="Arial"/>
                <w:b/>
                <w:bCs/>
                <w:sz w:val="12"/>
                <w:szCs w:val="12"/>
              </w:rPr>
            </w:pPr>
            <w:r>
              <w:rPr>
                <w:rFonts w:ascii="Arial" w:hAnsi="Arial" w:cs="Arial"/>
                <w:sz w:val="12"/>
                <w:szCs w:val="12"/>
              </w:rPr>
              <w:t xml:space="preserve"> </w:t>
            </w:r>
            <w:r w:rsidRPr="00396570">
              <w:rPr>
                <w:rFonts w:ascii="Arial" w:hAnsi="Arial" w:cs="Arial"/>
                <w:sz w:val="12"/>
                <w:szCs w:val="12"/>
              </w:rPr>
              <w:t>Не установлено</w:t>
            </w:r>
          </w:p>
        </w:tc>
        <w:tc>
          <w:tcPr>
            <w:tcW w:w="1588" w:type="dxa"/>
          </w:tcPr>
          <w:p w:rsidR="00D331D4" w:rsidRDefault="00D331D4">
            <w:pPr>
              <w:spacing w:before="40" w:after="40"/>
              <w:ind w:left="28"/>
              <w:rPr>
                <w:rFonts w:ascii="Arial" w:hAnsi="Arial" w:cs="Arial"/>
                <w:b/>
                <w:bCs/>
                <w:sz w:val="12"/>
                <w:szCs w:val="12"/>
              </w:rPr>
            </w:pPr>
            <w:r w:rsidRPr="004F5602">
              <w:rPr>
                <w:rFonts w:ascii="Arial" w:hAnsi="Arial" w:cs="Arial"/>
                <w:sz w:val="12"/>
                <w:szCs w:val="12"/>
              </w:rPr>
              <w:t>В случае, если строительство, реконструкция, кап. ремонт объекта кап. строительства не начаты до истечения срока подачи такого заявления</w:t>
            </w:r>
          </w:p>
        </w:tc>
        <w:tc>
          <w:tcPr>
            <w:tcW w:w="1304" w:type="dxa"/>
            <w:gridSpan w:val="3"/>
          </w:tcPr>
          <w:p w:rsidR="00D331D4" w:rsidRDefault="00D331D4">
            <w:pPr>
              <w:spacing w:before="40" w:after="40"/>
              <w:ind w:left="28"/>
              <w:rPr>
                <w:rFonts w:ascii="Arial" w:hAnsi="Arial" w:cs="Arial"/>
                <w:b/>
                <w:bCs/>
                <w:sz w:val="12"/>
                <w:szCs w:val="12"/>
              </w:rPr>
            </w:pPr>
            <w:r>
              <w:rPr>
                <w:rFonts w:ascii="Arial" w:hAnsi="Arial" w:cs="Arial"/>
                <w:sz w:val="12"/>
                <w:szCs w:val="12"/>
              </w:rPr>
              <w:t xml:space="preserve">7 рабочих </w:t>
            </w:r>
            <w:r w:rsidRPr="00396570">
              <w:rPr>
                <w:rFonts w:ascii="Arial" w:hAnsi="Arial" w:cs="Arial"/>
                <w:sz w:val="12"/>
                <w:szCs w:val="12"/>
              </w:rPr>
              <w:t xml:space="preserve"> дней</w:t>
            </w:r>
          </w:p>
        </w:tc>
        <w:tc>
          <w:tcPr>
            <w:tcW w:w="1219" w:type="dxa"/>
          </w:tcPr>
          <w:p w:rsidR="00D331D4" w:rsidRDefault="00D331D4">
            <w:pPr>
              <w:spacing w:before="40" w:after="40"/>
              <w:ind w:left="28"/>
              <w:rPr>
                <w:rFonts w:ascii="Arial" w:hAnsi="Arial" w:cs="Arial"/>
                <w:b/>
                <w:bCs/>
                <w:sz w:val="12"/>
                <w:szCs w:val="12"/>
              </w:rPr>
            </w:pPr>
            <w:r w:rsidRPr="00396570">
              <w:rPr>
                <w:rFonts w:ascii="Arial" w:hAnsi="Arial" w:cs="Arial"/>
                <w:sz w:val="12"/>
                <w:szCs w:val="12"/>
              </w:rPr>
              <w:t>Без взымания платы</w:t>
            </w:r>
          </w:p>
        </w:tc>
        <w:tc>
          <w:tcPr>
            <w:tcW w:w="1162" w:type="dxa"/>
            <w:gridSpan w:val="3"/>
          </w:tcPr>
          <w:p w:rsidR="00D331D4" w:rsidRDefault="00D331D4">
            <w:pPr>
              <w:spacing w:before="40" w:after="40"/>
              <w:ind w:left="28"/>
              <w:rPr>
                <w:rFonts w:ascii="Arial" w:hAnsi="Arial" w:cs="Arial"/>
                <w:b/>
                <w:bCs/>
                <w:sz w:val="12"/>
                <w:szCs w:val="12"/>
              </w:rPr>
            </w:pPr>
            <w:r w:rsidRPr="004F5602">
              <w:rPr>
                <w:rFonts w:ascii="Arial" w:hAnsi="Arial" w:cs="Arial"/>
                <w:sz w:val="12"/>
                <w:szCs w:val="12"/>
              </w:rPr>
              <w:t>На бумажном носителе, электронном виде, подписанная электронной подписью</w:t>
            </w:r>
          </w:p>
        </w:tc>
        <w:tc>
          <w:tcPr>
            <w:tcW w:w="1276" w:type="dxa"/>
          </w:tcPr>
          <w:p w:rsidR="00D331D4" w:rsidRDefault="00D331D4">
            <w:pPr>
              <w:spacing w:before="40" w:after="40"/>
              <w:ind w:left="28"/>
              <w:rPr>
                <w:rFonts w:ascii="Arial" w:hAnsi="Arial" w:cs="Arial"/>
                <w:b/>
                <w:bCs/>
                <w:sz w:val="12"/>
                <w:szCs w:val="12"/>
              </w:rPr>
            </w:pPr>
            <w:r w:rsidRPr="002B3268">
              <w:rPr>
                <w:rFonts w:ascii="Arial" w:hAnsi="Arial" w:cs="Arial"/>
                <w:bCs/>
                <w:sz w:val="12"/>
                <w:szCs w:val="12"/>
              </w:rPr>
              <w:t>Администрация МО</w:t>
            </w: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4F5602" w:rsidRDefault="00D331D4">
            <w:pPr>
              <w:spacing w:before="40" w:after="40"/>
              <w:ind w:left="28"/>
              <w:rPr>
                <w:rFonts w:ascii="Arial" w:hAnsi="Arial" w:cs="Arial"/>
                <w:sz w:val="12"/>
                <w:szCs w:val="12"/>
              </w:rPr>
            </w:pPr>
            <w:r>
              <w:rPr>
                <w:rFonts w:ascii="Arial" w:hAnsi="Arial" w:cs="Arial"/>
                <w:sz w:val="12"/>
                <w:szCs w:val="12"/>
              </w:rPr>
              <w:t>127. Предоставление разрешения на ввод объекта в эксплуатацию</w:t>
            </w:r>
          </w:p>
        </w:tc>
        <w:tc>
          <w:tcPr>
            <w:tcW w:w="1560" w:type="dxa"/>
          </w:tcPr>
          <w:p w:rsidR="00D331D4" w:rsidRPr="004F5602" w:rsidRDefault="00D331D4" w:rsidP="004E0A32">
            <w:pPr>
              <w:spacing w:before="40" w:after="40"/>
              <w:ind w:left="28"/>
              <w:rPr>
                <w:rFonts w:ascii="Arial" w:hAnsi="Arial" w:cs="Arial"/>
                <w:sz w:val="12"/>
                <w:szCs w:val="12"/>
              </w:rPr>
            </w:pPr>
            <w:r w:rsidRPr="004F5602">
              <w:rPr>
                <w:rFonts w:ascii="Arial" w:hAnsi="Arial" w:cs="Arial"/>
                <w:sz w:val="12"/>
                <w:szCs w:val="12"/>
              </w:rPr>
              <w:t>Ст.14  № 131-ФЗ от 06.10.2003г. «Об общих принципах местного самоуправления»; ст.5</w:t>
            </w:r>
            <w:r>
              <w:rPr>
                <w:rFonts w:ascii="Arial" w:hAnsi="Arial" w:cs="Arial"/>
                <w:sz w:val="12"/>
                <w:szCs w:val="12"/>
              </w:rPr>
              <w:t>5</w:t>
            </w:r>
            <w:r w:rsidRPr="004F5602">
              <w:rPr>
                <w:rFonts w:ascii="Arial" w:hAnsi="Arial" w:cs="Arial"/>
                <w:sz w:val="12"/>
                <w:szCs w:val="12"/>
              </w:rPr>
              <w:t xml:space="preserve"> Градостроительный Кодекс  РФ</w:t>
            </w:r>
          </w:p>
        </w:tc>
        <w:tc>
          <w:tcPr>
            <w:tcW w:w="1701" w:type="dxa"/>
            <w:gridSpan w:val="2"/>
          </w:tcPr>
          <w:p w:rsidR="00D331D4" w:rsidRPr="00DB2849" w:rsidRDefault="00D331D4" w:rsidP="004F5602">
            <w:pPr>
              <w:tabs>
                <w:tab w:val="left" w:pos="1605"/>
              </w:tabs>
              <w:suppressAutoHyphens/>
              <w:adjustRightInd w:val="0"/>
              <w:spacing w:line="100" w:lineRule="atLeast"/>
              <w:rPr>
                <w:rFonts w:ascii="Arial" w:hAnsi="Arial" w:cs="Arial"/>
                <w:sz w:val="12"/>
                <w:szCs w:val="12"/>
              </w:rPr>
            </w:pPr>
            <w:r w:rsidRPr="00DB2849">
              <w:rPr>
                <w:rFonts w:ascii="Arial" w:hAnsi="Arial" w:cs="Arial"/>
                <w:sz w:val="12"/>
                <w:szCs w:val="12"/>
              </w:rPr>
              <w:t>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объектов капитального строительства, реконструкцию объектов капитального строительства, а также на ввод объектов в эксплуатацию»</w:t>
            </w:r>
          </w:p>
        </w:tc>
        <w:tc>
          <w:tcPr>
            <w:tcW w:w="1134" w:type="dxa"/>
            <w:gridSpan w:val="2"/>
          </w:tcPr>
          <w:p w:rsidR="00D331D4" w:rsidRPr="00396570" w:rsidRDefault="00D331D4">
            <w:pPr>
              <w:spacing w:before="40" w:after="40"/>
              <w:ind w:left="28"/>
              <w:rPr>
                <w:rFonts w:ascii="Arial" w:hAnsi="Arial" w:cs="Arial"/>
                <w:sz w:val="12"/>
                <w:szCs w:val="12"/>
              </w:rPr>
            </w:pPr>
            <w:r w:rsidRPr="00396570">
              <w:rPr>
                <w:rFonts w:ascii="Arial" w:hAnsi="Arial" w:cs="Arial"/>
                <w:sz w:val="12"/>
                <w:szCs w:val="12"/>
              </w:rPr>
              <w:t>Строительство, реконструкция объектов капитального строительства</w:t>
            </w:r>
          </w:p>
        </w:tc>
        <w:tc>
          <w:tcPr>
            <w:tcW w:w="1417" w:type="dxa"/>
            <w:gridSpan w:val="2"/>
          </w:tcPr>
          <w:p w:rsidR="00D331D4" w:rsidRPr="00484446" w:rsidRDefault="00D331D4" w:rsidP="00E84C09">
            <w:pPr>
              <w:shd w:val="clear" w:color="auto" w:fill="FFFFFF"/>
              <w:jc w:val="both"/>
            </w:pPr>
            <w:r>
              <w:rPr>
                <w:color w:val="000000"/>
              </w:rPr>
              <w:t xml:space="preserve"> </w:t>
            </w:r>
            <w:r w:rsidRPr="00913950">
              <w:rPr>
                <w:rFonts w:ascii="Arial" w:hAnsi="Arial" w:cs="Arial"/>
                <w:color w:val="000000"/>
                <w:sz w:val="12"/>
                <w:szCs w:val="12"/>
              </w:rPr>
              <w:t>Заявление;</w:t>
            </w:r>
            <w:r>
              <w:rPr>
                <w:color w:val="000000"/>
              </w:rPr>
              <w:t xml:space="preserve"> </w:t>
            </w:r>
            <w:r w:rsidRPr="00913950">
              <w:rPr>
                <w:rFonts w:ascii="Arial" w:hAnsi="Arial" w:cs="Arial"/>
                <w:color w:val="000000"/>
                <w:sz w:val="12"/>
                <w:szCs w:val="12"/>
              </w:rPr>
              <w:t>акт приемки объекта капитального строительства</w:t>
            </w:r>
            <w:r>
              <w:rPr>
                <w:rFonts w:ascii="Arial" w:hAnsi="Arial" w:cs="Arial"/>
                <w:color w:val="000000"/>
                <w:sz w:val="12"/>
                <w:szCs w:val="12"/>
              </w:rPr>
              <w:t xml:space="preserve">; </w:t>
            </w:r>
            <w:r w:rsidRPr="00913950">
              <w:rPr>
                <w:rFonts w:ascii="Arial" w:hAnsi="Arial" w:cs="Arial"/>
                <w:sz w:val="12"/>
                <w:szCs w:val="12"/>
              </w:rPr>
              <w:t>документ (свидетельство),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Pr="00913950">
              <w:rPr>
                <w:rFonts w:ascii="Arial" w:hAnsi="Arial" w:cs="Arial"/>
                <w:color w:val="000000"/>
                <w:sz w:val="12"/>
                <w:szCs w:val="12"/>
              </w:rPr>
              <w:t>;</w:t>
            </w:r>
            <w:r>
              <w:rPr>
                <w:rFonts w:ascii="Arial" w:hAnsi="Arial" w:cs="Arial"/>
                <w:color w:val="000000"/>
                <w:sz w:val="12"/>
                <w:szCs w:val="12"/>
              </w:rPr>
              <w:t xml:space="preserve"> </w:t>
            </w:r>
            <w:r w:rsidRPr="00A55E82">
              <w:rPr>
                <w:rFonts w:ascii="Arial" w:hAnsi="Arial" w:cs="Arial"/>
                <w:sz w:val="12"/>
                <w:szCs w:val="12"/>
              </w:rPr>
              <w:t xml:space="preserve">документ, подтверждающий соответствие параметров построенного, реконструированного объекта капитального строительства </w:t>
            </w:r>
            <w:r w:rsidRPr="00A55E82">
              <w:rPr>
                <w:rFonts w:ascii="Arial" w:hAnsi="Arial" w:cs="Arial"/>
                <w:sz w:val="12"/>
                <w:szCs w:val="12"/>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484446">
              <w:t>;</w:t>
            </w:r>
          </w:p>
          <w:p w:rsidR="00D331D4" w:rsidRPr="00E84C09" w:rsidRDefault="00D331D4" w:rsidP="00E84C09">
            <w:pPr>
              <w:pStyle w:val="aa"/>
              <w:ind w:left="0"/>
              <w:jc w:val="both"/>
              <w:rPr>
                <w:color w:val="000000"/>
              </w:rPr>
            </w:pPr>
            <w:r w:rsidRPr="00913950">
              <w:rPr>
                <w:rFonts w:ascii="Arial" w:hAnsi="Arial" w:cs="Arial"/>
                <w:sz w:val="12"/>
                <w:szCs w:val="12"/>
              </w:rPr>
              <w:t>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r>
              <w:rPr>
                <w:rFonts w:ascii="Arial" w:hAnsi="Arial" w:cs="Arial"/>
                <w:sz w:val="12"/>
                <w:szCs w:val="12"/>
              </w:rPr>
              <w:t xml:space="preserve"> </w:t>
            </w:r>
            <w:r w:rsidRPr="00913950">
              <w:rPr>
                <w:rFonts w:ascii="Arial" w:hAnsi="Arial" w:cs="Arial"/>
                <w:sz w:val="12"/>
                <w:szCs w:val="12"/>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913950">
              <w:rPr>
                <w:rFonts w:ascii="Arial" w:hAnsi="Arial" w:cs="Arial"/>
                <w:sz w:val="12"/>
                <w:szCs w:val="12"/>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484446">
              <w:rPr>
                <w:color w:val="000000"/>
              </w:rPr>
              <w:t xml:space="preserve"> </w:t>
            </w:r>
            <w:r w:rsidRPr="00E84C09">
              <w:rPr>
                <w:rFonts w:ascii="Arial" w:hAnsi="Arial" w:cs="Arial"/>
                <w:color w:val="000000"/>
                <w:sz w:val="12"/>
                <w:szCs w:val="12"/>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D331D4" w:rsidRPr="00E84C09" w:rsidRDefault="00D331D4" w:rsidP="00E84C09">
            <w:pPr>
              <w:shd w:val="clear" w:color="auto" w:fill="FFFFFF"/>
              <w:jc w:val="both"/>
              <w:rPr>
                <w:rFonts w:ascii="Arial" w:hAnsi="Arial" w:cs="Arial"/>
                <w:color w:val="000000"/>
                <w:sz w:val="12"/>
                <w:szCs w:val="12"/>
              </w:rPr>
            </w:pPr>
            <w:r w:rsidRPr="00E84C09">
              <w:rPr>
                <w:rFonts w:ascii="Arial" w:hAnsi="Arial" w:cs="Arial"/>
                <w:color w:val="000000"/>
                <w:sz w:val="12"/>
                <w:szCs w:val="12"/>
              </w:rPr>
              <w:t xml:space="preserve">     </w:t>
            </w:r>
            <w:r>
              <w:rPr>
                <w:rFonts w:ascii="Arial" w:hAnsi="Arial" w:cs="Arial"/>
                <w:color w:val="000000"/>
                <w:sz w:val="12"/>
                <w:szCs w:val="12"/>
              </w:rPr>
              <w:t xml:space="preserve">       </w:t>
            </w:r>
            <w:r w:rsidRPr="00E84C09">
              <w:rPr>
                <w:rFonts w:ascii="Arial" w:hAnsi="Arial" w:cs="Arial"/>
                <w:color w:val="000000"/>
                <w:sz w:val="12"/>
                <w:szCs w:val="12"/>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D331D4" w:rsidRPr="00E84C09" w:rsidRDefault="00D331D4" w:rsidP="00E84C09">
            <w:pPr>
              <w:shd w:val="clear" w:color="auto" w:fill="FFFFFF"/>
              <w:jc w:val="both"/>
              <w:rPr>
                <w:rFonts w:ascii="Arial" w:hAnsi="Arial" w:cs="Arial"/>
                <w:color w:val="000000"/>
                <w:sz w:val="12"/>
                <w:szCs w:val="12"/>
              </w:rPr>
            </w:pPr>
            <w:r w:rsidRPr="00E84C09">
              <w:rPr>
                <w:rFonts w:ascii="Arial" w:hAnsi="Arial" w:cs="Arial"/>
                <w:color w:val="000000"/>
                <w:sz w:val="12"/>
                <w:szCs w:val="12"/>
              </w:rPr>
              <w:t xml:space="preserve">     документ, подтверждающий полномочия лица на осуществление действий от имени заявителя;                                                                                                                                                               </w:t>
            </w:r>
          </w:p>
          <w:p w:rsidR="00D331D4" w:rsidRPr="00913950" w:rsidRDefault="00D331D4" w:rsidP="00E84C09">
            <w:pPr>
              <w:tabs>
                <w:tab w:val="left" w:pos="708"/>
              </w:tabs>
              <w:suppressAutoHyphens/>
              <w:adjustRightInd w:val="0"/>
              <w:jc w:val="both"/>
              <w:rPr>
                <w:rFonts w:ascii="Arial" w:hAnsi="Arial" w:cs="Arial"/>
                <w:sz w:val="12"/>
                <w:szCs w:val="12"/>
              </w:rPr>
            </w:pPr>
            <w:r w:rsidRPr="00E84C09">
              <w:rPr>
                <w:rFonts w:ascii="Arial" w:hAnsi="Arial" w:cs="Arial"/>
                <w:color w:val="000000"/>
                <w:sz w:val="12"/>
                <w:szCs w:val="12"/>
              </w:rPr>
              <w:t xml:space="preserve">      технический план</w:t>
            </w:r>
          </w:p>
        </w:tc>
        <w:tc>
          <w:tcPr>
            <w:tcW w:w="992" w:type="dxa"/>
            <w:gridSpan w:val="2"/>
          </w:tcPr>
          <w:p w:rsidR="00D331D4" w:rsidRPr="00B0435A" w:rsidRDefault="00D331D4" w:rsidP="00DB2849">
            <w:pPr>
              <w:spacing w:before="40" w:after="40"/>
              <w:ind w:left="28"/>
              <w:rPr>
                <w:rFonts w:ascii="Arial" w:hAnsi="Arial" w:cs="Arial"/>
                <w:bCs/>
                <w:sz w:val="12"/>
                <w:szCs w:val="12"/>
              </w:rPr>
            </w:pPr>
            <w:r w:rsidRPr="00B0435A">
              <w:rPr>
                <w:rFonts w:ascii="Arial" w:hAnsi="Arial" w:cs="Arial"/>
                <w:bCs/>
                <w:sz w:val="12"/>
                <w:szCs w:val="12"/>
              </w:rPr>
              <w:lastRenderedPageBreak/>
              <w:t xml:space="preserve">Разрешение на </w:t>
            </w:r>
            <w:r>
              <w:rPr>
                <w:rFonts w:ascii="Arial" w:hAnsi="Arial" w:cs="Arial"/>
                <w:bCs/>
                <w:sz w:val="12"/>
                <w:szCs w:val="12"/>
              </w:rPr>
              <w:t>ввод объекта в эксплуатацию</w:t>
            </w:r>
            <w:r w:rsidRPr="00B0435A">
              <w:rPr>
                <w:rFonts w:ascii="Arial" w:hAnsi="Arial" w:cs="Arial"/>
                <w:bCs/>
                <w:sz w:val="12"/>
                <w:szCs w:val="12"/>
              </w:rPr>
              <w:t>, либо мотивированный отказ</w:t>
            </w:r>
          </w:p>
        </w:tc>
        <w:tc>
          <w:tcPr>
            <w:tcW w:w="1248" w:type="dxa"/>
            <w:gridSpan w:val="2"/>
          </w:tcPr>
          <w:p w:rsidR="00D331D4" w:rsidRDefault="00D331D4">
            <w:pPr>
              <w:spacing w:before="40" w:after="40"/>
              <w:ind w:left="28"/>
              <w:rPr>
                <w:rFonts w:ascii="Arial" w:hAnsi="Arial" w:cs="Arial"/>
                <w:sz w:val="12"/>
                <w:szCs w:val="12"/>
              </w:rPr>
            </w:pPr>
            <w:r w:rsidRPr="00396570">
              <w:rPr>
                <w:rFonts w:ascii="Arial" w:hAnsi="Arial" w:cs="Arial"/>
                <w:sz w:val="12"/>
                <w:szCs w:val="12"/>
              </w:rPr>
              <w:t>Не установлено</w:t>
            </w:r>
          </w:p>
        </w:tc>
        <w:tc>
          <w:tcPr>
            <w:tcW w:w="1588" w:type="dxa"/>
          </w:tcPr>
          <w:p w:rsidR="00D331D4" w:rsidRDefault="00D331D4" w:rsidP="00A1583B">
            <w:pPr>
              <w:jc w:val="both"/>
              <w:rPr>
                <w:rFonts w:ascii="Arial" w:hAnsi="Arial" w:cs="Arial"/>
                <w:color w:val="000000"/>
                <w:sz w:val="12"/>
                <w:szCs w:val="12"/>
              </w:rPr>
            </w:pPr>
            <w:r>
              <w:rPr>
                <w:rFonts w:ascii="Arial" w:hAnsi="Arial" w:cs="Arial"/>
                <w:color w:val="000000"/>
                <w:sz w:val="12"/>
                <w:szCs w:val="12"/>
              </w:rPr>
              <w:t>Н</w:t>
            </w:r>
            <w:r w:rsidRPr="009B3416">
              <w:rPr>
                <w:rFonts w:ascii="Arial" w:hAnsi="Arial" w:cs="Arial"/>
                <w:color w:val="000000"/>
                <w:sz w:val="12"/>
                <w:szCs w:val="12"/>
              </w:rPr>
              <w:t xml:space="preserve">епредставление документов определенных  </w:t>
            </w:r>
            <w:r>
              <w:rPr>
                <w:rFonts w:ascii="Arial" w:hAnsi="Arial" w:cs="Arial"/>
                <w:color w:val="000000"/>
                <w:sz w:val="12"/>
                <w:szCs w:val="12"/>
              </w:rPr>
              <w:t xml:space="preserve"> </w:t>
            </w:r>
          </w:p>
          <w:p w:rsidR="00D331D4" w:rsidRDefault="00D331D4" w:rsidP="00A1583B">
            <w:pPr>
              <w:widowControl w:val="0"/>
              <w:jc w:val="both"/>
              <w:rPr>
                <w:rFonts w:ascii="Arial" w:hAnsi="Arial" w:cs="Arial"/>
                <w:sz w:val="12"/>
                <w:szCs w:val="12"/>
              </w:rPr>
            </w:pPr>
            <w:r>
              <w:rPr>
                <w:rFonts w:ascii="Arial" w:hAnsi="Arial" w:cs="Arial"/>
                <w:sz w:val="12"/>
                <w:szCs w:val="12"/>
              </w:rPr>
              <w:t xml:space="preserve"> </w:t>
            </w:r>
            <w:r w:rsidRPr="00396570">
              <w:rPr>
                <w:rFonts w:ascii="Arial" w:hAnsi="Arial" w:cs="Arial"/>
                <w:sz w:val="12"/>
                <w:szCs w:val="12"/>
              </w:rPr>
              <w:t xml:space="preserve"> ч.</w:t>
            </w:r>
            <w:r>
              <w:rPr>
                <w:rFonts w:ascii="Arial" w:hAnsi="Arial" w:cs="Arial"/>
                <w:sz w:val="12"/>
                <w:szCs w:val="12"/>
              </w:rPr>
              <w:t>3</w:t>
            </w:r>
            <w:r w:rsidRPr="00396570">
              <w:rPr>
                <w:rFonts w:ascii="Arial" w:hAnsi="Arial" w:cs="Arial"/>
                <w:sz w:val="12"/>
                <w:szCs w:val="12"/>
              </w:rPr>
              <w:t xml:space="preserve"> ст.5</w:t>
            </w:r>
            <w:r>
              <w:rPr>
                <w:rFonts w:ascii="Arial" w:hAnsi="Arial" w:cs="Arial"/>
                <w:sz w:val="12"/>
                <w:szCs w:val="12"/>
              </w:rPr>
              <w:t>5</w:t>
            </w:r>
            <w:r w:rsidRPr="00396570">
              <w:rPr>
                <w:rFonts w:ascii="Arial" w:hAnsi="Arial" w:cs="Arial"/>
                <w:sz w:val="12"/>
                <w:szCs w:val="12"/>
              </w:rPr>
              <w:t xml:space="preserve"> ГрК РФ</w:t>
            </w:r>
            <w:r>
              <w:rPr>
                <w:rFonts w:ascii="Arial" w:hAnsi="Arial" w:cs="Arial"/>
                <w:sz w:val="12"/>
                <w:szCs w:val="12"/>
              </w:rPr>
              <w:t xml:space="preserve">; </w:t>
            </w:r>
          </w:p>
          <w:p w:rsidR="00D331D4" w:rsidRDefault="00D331D4" w:rsidP="00A1583B">
            <w:pPr>
              <w:widowControl w:val="0"/>
              <w:jc w:val="both"/>
              <w:rPr>
                <w:rFonts w:ascii="Arial" w:hAnsi="Arial" w:cs="Arial"/>
                <w:color w:val="000000"/>
                <w:sz w:val="12"/>
                <w:szCs w:val="12"/>
              </w:rPr>
            </w:pPr>
            <w:r w:rsidRPr="00870D1D">
              <w:rPr>
                <w:rFonts w:ascii="Arial" w:hAnsi="Arial" w:cs="Arial"/>
                <w:color w:val="000000"/>
                <w:sz w:val="12"/>
                <w:szCs w:val="12"/>
              </w:rPr>
              <w:t>несоответствие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Pr>
                <w:rFonts w:ascii="Arial" w:hAnsi="Arial" w:cs="Arial"/>
                <w:color w:val="000000"/>
                <w:sz w:val="12"/>
                <w:szCs w:val="12"/>
              </w:rPr>
              <w:t>;</w:t>
            </w:r>
          </w:p>
          <w:p w:rsidR="00D331D4" w:rsidRPr="00A1583B" w:rsidRDefault="00D331D4" w:rsidP="00A1583B">
            <w:pPr>
              <w:pStyle w:val="ConsPlusNormal"/>
              <w:jc w:val="both"/>
              <w:rPr>
                <w:sz w:val="12"/>
                <w:szCs w:val="12"/>
              </w:rPr>
            </w:pPr>
            <w:r w:rsidRPr="00A1583B">
              <w:rPr>
                <w:sz w:val="12"/>
                <w:szCs w:val="12"/>
              </w:rPr>
              <w:t xml:space="preserve">несоответствие объекта капитального строительства требованиям, </w:t>
            </w:r>
            <w:r w:rsidRPr="00A1583B">
              <w:rPr>
                <w:sz w:val="12"/>
                <w:szCs w:val="12"/>
              </w:rPr>
              <w:lastRenderedPageBreak/>
              <w:t>установленным в разрешении на строительство;</w:t>
            </w:r>
          </w:p>
          <w:p w:rsidR="00D331D4" w:rsidRPr="00E33A27" w:rsidRDefault="00D331D4" w:rsidP="00E33A27">
            <w:pPr>
              <w:pStyle w:val="ConsPlusNormal"/>
              <w:jc w:val="both"/>
              <w:rPr>
                <w:sz w:val="12"/>
                <w:szCs w:val="12"/>
              </w:rPr>
            </w:pPr>
            <w:r w:rsidRPr="00E33A27">
              <w:rPr>
                <w:sz w:val="12"/>
                <w:szCs w:val="12"/>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331D4" w:rsidRPr="00A1583B" w:rsidRDefault="00D331D4" w:rsidP="00A1583B">
            <w:pPr>
              <w:pStyle w:val="ConsPlusNormal"/>
              <w:jc w:val="both"/>
              <w:rPr>
                <w:sz w:val="12"/>
                <w:szCs w:val="12"/>
              </w:rPr>
            </w:pPr>
            <w:r>
              <w:rPr>
                <w:sz w:val="12"/>
                <w:szCs w:val="12"/>
              </w:rPr>
              <w:t xml:space="preserve"> </w:t>
            </w:r>
            <w:r w:rsidRPr="00A1583B">
              <w:rPr>
                <w:sz w:val="12"/>
                <w:szCs w:val="12"/>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331D4" w:rsidRPr="00A1583B" w:rsidRDefault="00D331D4" w:rsidP="00870D1D">
            <w:pPr>
              <w:widowControl w:val="0"/>
              <w:jc w:val="both"/>
              <w:rPr>
                <w:rFonts w:ascii="Arial" w:hAnsi="Arial" w:cs="Arial"/>
                <w:sz w:val="12"/>
                <w:szCs w:val="12"/>
              </w:rPr>
            </w:pPr>
          </w:p>
          <w:p w:rsidR="00D331D4" w:rsidRPr="009B3416" w:rsidRDefault="00D331D4" w:rsidP="009B3416">
            <w:pPr>
              <w:spacing w:before="40" w:after="40"/>
              <w:ind w:left="28"/>
              <w:rPr>
                <w:rFonts w:ascii="Arial" w:hAnsi="Arial" w:cs="Arial"/>
                <w:sz w:val="12"/>
                <w:szCs w:val="12"/>
              </w:rPr>
            </w:pPr>
          </w:p>
        </w:tc>
        <w:tc>
          <w:tcPr>
            <w:tcW w:w="1304" w:type="dxa"/>
            <w:gridSpan w:val="3"/>
          </w:tcPr>
          <w:p w:rsidR="00D331D4" w:rsidRDefault="00D331D4" w:rsidP="005F0514">
            <w:pPr>
              <w:spacing w:before="40" w:after="40"/>
              <w:ind w:left="28"/>
              <w:rPr>
                <w:rFonts w:ascii="Arial" w:hAnsi="Arial" w:cs="Arial"/>
                <w:b/>
                <w:bCs/>
                <w:sz w:val="12"/>
                <w:szCs w:val="12"/>
              </w:rPr>
            </w:pPr>
            <w:r>
              <w:rPr>
                <w:rFonts w:ascii="Arial" w:hAnsi="Arial" w:cs="Arial"/>
                <w:sz w:val="12"/>
                <w:szCs w:val="12"/>
              </w:rPr>
              <w:lastRenderedPageBreak/>
              <w:t xml:space="preserve">7 рабочих </w:t>
            </w:r>
            <w:r w:rsidRPr="00396570">
              <w:rPr>
                <w:rFonts w:ascii="Arial" w:hAnsi="Arial" w:cs="Arial"/>
                <w:sz w:val="12"/>
                <w:szCs w:val="12"/>
              </w:rPr>
              <w:t xml:space="preserve"> дней</w:t>
            </w:r>
          </w:p>
        </w:tc>
        <w:tc>
          <w:tcPr>
            <w:tcW w:w="1219" w:type="dxa"/>
          </w:tcPr>
          <w:p w:rsidR="00D331D4" w:rsidRDefault="00D331D4" w:rsidP="005F0514">
            <w:pPr>
              <w:spacing w:before="40" w:after="40"/>
              <w:ind w:left="28"/>
              <w:rPr>
                <w:rFonts w:ascii="Arial" w:hAnsi="Arial" w:cs="Arial"/>
                <w:b/>
                <w:bCs/>
                <w:sz w:val="12"/>
                <w:szCs w:val="12"/>
              </w:rPr>
            </w:pPr>
            <w:r w:rsidRPr="00396570">
              <w:rPr>
                <w:rFonts w:ascii="Arial" w:hAnsi="Arial" w:cs="Arial"/>
                <w:sz w:val="12"/>
                <w:szCs w:val="12"/>
              </w:rPr>
              <w:t>Без взымания платы</w:t>
            </w:r>
          </w:p>
        </w:tc>
        <w:tc>
          <w:tcPr>
            <w:tcW w:w="1162" w:type="dxa"/>
            <w:gridSpan w:val="3"/>
          </w:tcPr>
          <w:p w:rsidR="00D331D4" w:rsidRDefault="00D331D4" w:rsidP="005F0514">
            <w:pPr>
              <w:spacing w:before="40" w:after="40"/>
              <w:ind w:left="28"/>
              <w:rPr>
                <w:rFonts w:ascii="Arial" w:hAnsi="Arial" w:cs="Arial"/>
                <w:b/>
                <w:bCs/>
                <w:sz w:val="12"/>
                <w:szCs w:val="12"/>
              </w:rPr>
            </w:pPr>
            <w:r w:rsidRPr="004F5602">
              <w:rPr>
                <w:rFonts w:ascii="Arial" w:hAnsi="Arial" w:cs="Arial"/>
                <w:sz w:val="12"/>
                <w:szCs w:val="12"/>
              </w:rPr>
              <w:t>На бумажном носителе, электронном виде, подписанная электронной подписью</w:t>
            </w:r>
          </w:p>
        </w:tc>
        <w:tc>
          <w:tcPr>
            <w:tcW w:w="1276" w:type="dxa"/>
          </w:tcPr>
          <w:p w:rsidR="00D331D4" w:rsidRDefault="00D331D4" w:rsidP="005F0514">
            <w:pPr>
              <w:spacing w:before="40" w:after="40"/>
              <w:ind w:left="28"/>
              <w:rPr>
                <w:rFonts w:ascii="Arial" w:hAnsi="Arial" w:cs="Arial"/>
                <w:b/>
                <w:bCs/>
                <w:sz w:val="12"/>
                <w:szCs w:val="12"/>
              </w:rPr>
            </w:pPr>
            <w:r w:rsidRPr="002B3268">
              <w:rPr>
                <w:rFonts w:ascii="Arial" w:hAnsi="Arial" w:cs="Arial"/>
                <w:bCs/>
                <w:sz w:val="12"/>
                <w:szCs w:val="12"/>
              </w:rPr>
              <w:t>Администрация МО</w:t>
            </w: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054C73" w:rsidRDefault="00D331D4">
            <w:pPr>
              <w:spacing w:before="40" w:after="40"/>
              <w:ind w:left="28"/>
              <w:rPr>
                <w:rFonts w:ascii="Arial" w:hAnsi="Arial" w:cs="Arial"/>
                <w:b/>
                <w:bCs/>
                <w:sz w:val="12"/>
                <w:szCs w:val="12"/>
              </w:rPr>
            </w:pPr>
            <w:r w:rsidRPr="00054C73">
              <w:rPr>
                <w:rFonts w:ascii="Arial" w:hAnsi="Arial" w:cs="Arial"/>
                <w:sz w:val="12"/>
                <w:szCs w:val="12"/>
              </w:rPr>
              <w:lastRenderedPageBreak/>
              <w:t>129(1) Присвоение адреса объекту капитального строительства</w:t>
            </w:r>
          </w:p>
        </w:tc>
        <w:tc>
          <w:tcPr>
            <w:tcW w:w="1560" w:type="dxa"/>
          </w:tcPr>
          <w:p w:rsidR="00D331D4" w:rsidRPr="00054C73" w:rsidRDefault="00D331D4">
            <w:pPr>
              <w:spacing w:before="40" w:after="40"/>
              <w:ind w:left="28"/>
              <w:rPr>
                <w:rFonts w:ascii="Arial" w:hAnsi="Arial" w:cs="Arial"/>
                <w:b/>
                <w:bCs/>
                <w:sz w:val="12"/>
                <w:szCs w:val="12"/>
              </w:rPr>
            </w:pPr>
            <w:r w:rsidRPr="00054C73">
              <w:rPr>
                <w:rFonts w:ascii="Arial" w:hAnsi="Arial" w:cs="Arial"/>
                <w:sz w:val="12"/>
                <w:szCs w:val="12"/>
              </w:rPr>
              <w:t>Ст.14  № 131-ФЗ от 06.10.2003г. «Об общих принципах местного самоуправления»;Постановление Правительства РФ от 19.11.2014г. №1221 «Об утверждении Правил присвоения, изменения и аннулирования адресов»</w:t>
            </w:r>
          </w:p>
        </w:tc>
        <w:tc>
          <w:tcPr>
            <w:tcW w:w="1701" w:type="dxa"/>
            <w:gridSpan w:val="2"/>
          </w:tcPr>
          <w:p w:rsidR="00D331D4" w:rsidRPr="00054C73" w:rsidRDefault="00D331D4">
            <w:pPr>
              <w:spacing w:before="40" w:after="40"/>
              <w:ind w:left="28"/>
              <w:rPr>
                <w:rFonts w:ascii="Arial" w:hAnsi="Arial" w:cs="Arial"/>
                <w:b/>
                <w:bCs/>
                <w:sz w:val="12"/>
                <w:szCs w:val="12"/>
              </w:rPr>
            </w:pPr>
            <w:r w:rsidRPr="00054C73">
              <w:rPr>
                <w:rFonts w:ascii="Arial" w:hAnsi="Arial" w:cs="Arial"/>
                <w:sz w:val="12"/>
                <w:szCs w:val="12"/>
              </w:rPr>
              <w:t xml:space="preserve">Постановление Администрации города Шумихи от </w:t>
            </w:r>
            <w:r w:rsidRPr="00054C73">
              <w:rPr>
                <w:rFonts w:ascii="Arial" w:hAnsi="Arial" w:cs="Arial"/>
                <w:color w:val="000000"/>
                <w:sz w:val="12"/>
                <w:szCs w:val="12"/>
              </w:rPr>
              <w:t>21.05.2013г.                  № 129 «Об утверждении Административного регламента по предоставлен. муниципальной услуги «Присвоение адреса объекту недвижимости расположенном на территории города Шумихи»</w:t>
            </w:r>
          </w:p>
        </w:tc>
        <w:tc>
          <w:tcPr>
            <w:tcW w:w="1134" w:type="dxa"/>
            <w:gridSpan w:val="2"/>
          </w:tcPr>
          <w:p w:rsidR="00D331D4" w:rsidRPr="00054C73" w:rsidRDefault="00D331D4">
            <w:pPr>
              <w:spacing w:before="40" w:after="40"/>
              <w:ind w:left="28"/>
              <w:rPr>
                <w:rFonts w:ascii="Arial" w:hAnsi="Arial" w:cs="Arial"/>
                <w:b/>
                <w:bCs/>
                <w:sz w:val="12"/>
                <w:szCs w:val="12"/>
              </w:rPr>
            </w:pPr>
            <w:r w:rsidRPr="00054C73">
              <w:rPr>
                <w:rFonts w:ascii="Arial" w:hAnsi="Arial" w:cs="Arial"/>
                <w:sz w:val="12"/>
                <w:szCs w:val="12"/>
              </w:rPr>
              <w:t>Присвоение, изменение аннулирование адреса объекту недвижимости</w:t>
            </w:r>
          </w:p>
        </w:tc>
        <w:tc>
          <w:tcPr>
            <w:tcW w:w="1417" w:type="dxa"/>
            <w:gridSpan w:val="2"/>
          </w:tcPr>
          <w:p w:rsidR="00D331D4" w:rsidRPr="00054C73" w:rsidRDefault="00D331D4" w:rsidP="00054C73">
            <w:pPr>
              <w:adjustRightInd w:val="0"/>
              <w:rPr>
                <w:rFonts w:ascii="Arial" w:hAnsi="Arial" w:cs="Arial"/>
                <w:color w:val="000000"/>
                <w:sz w:val="12"/>
                <w:szCs w:val="12"/>
              </w:rPr>
            </w:pPr>
            <w:r w:rsidRPr="00054C73">
              <w:rPr>
                <w:rFonts w:ascii="Arial" w:hAnsi="Arial" w:cs="Arial"/>
                <w:sz w:val="12"/>
                <w:szCs w:val="12"/>
              </w:rPr>
              <w:t>Заявление</w:t>
            </w:r>
            <w:r w:rsidRPr="00054C73">
              <w:rPr>
                <w:rFonts w:ascii="Arial" w:hAnsi="Arial" w:cs="Arial"/>
                <w:color w:val="000000"/>
                <w:sz w:val="12"/>
                <w:szCs w:val="12"/>
              </w:rPr>
              <w:t xml:space="preserve">, </w:t>
            </w:r>
            <w:r w:rsidRPr="00054C73">
              <w:rPr>
                <w:rFonts w:ascii="Arial" w:hAnsi="Arial" w:cs="Arial"/>
                <w:sz w:val="12"/>
                <w:szCs w:val="12"/>
              </w:rPr>
              <w:t xml:space="preserve">копия паспорта (для физ лиц); </w:t>
            </w:r>
          </w:p>
          <w:p w:rsidR="00D331D4" w:rsidRPr="00054C73" w:rsidRDefault="00D331D4" w:rsidP="00054C73">
            <w:pPr>
              <w:adjustRightInd w:val="0"/>
              <w:rPr>
                <w:rFonts w:ascii="Arial" w:hAnsi="Arial" w:cs="Arial"/>
                <w:sz w:val="12"/>
                <w:szCs w:val="12"/>
              </w:rPr>
            </w:pPr>
            <w:r w:rsidRPr="00054C73">
              <w:rPr>
                <w:rFonts w:ascii="Arial" w:hAnsi="Arial" w:cs="Arial"/>
                <w:sz w:val="12"/>
                <w:szCs w:val="12"/>
              </w:rPr>
              <w:t xml:space="preserve">копия свидетельства о постановке на учет в налоговом органе физ. лица  по месту жительства на территории РФ; копия свидетельства о гос. регистрации физ. лица в качестве ИП (для физ. лиц; копии учредительных документов, копии документа, подтверждающего полномочия лица на осуществление действий от имени юр. </w:t>
            </w:r>
            <w:r w:rsidRPr="00054C73">
              <w:rPr>
                <w:rFonts w:ascii="Arial" w:hAnsi="Arial" w:cs="Arial"/>
                <w:sz w:val="12"/>
                <w:szCs w:val="12"/>
              </w:rPr>
              <w:lastRenderedPageBreak/>
              <w:t>лица  (копия решения о назначении или об избрании, либо приказа о назначении физ. лица на должность, в соответствии с которым такое физическое лицо обладает правом действовать от имени юридического лица без доверенности; копия правоустанавливающего документа на земельный участок  с копией плана земельного участка; копия разрешения на строительство или о вводе объекта кап. строит. в эксплуатацию;</w:t>
            </w:r>
          </w:p>
          <w:p w:rsidR="00D331D4" w:rsidRDefault="00D331D4" w:rsidP="00054C73">
            <w:pPr>
              <w:spacing w:before="40" w:after="40"/>
              <w:ind w:left="28"/>
              <w:rPr>
                <w:rFonts w:ascii="Arial" w:hAnsi="Arial" w:cs="Arial"/>
                <w:b/>
                <w:bCs/>
                <w:sz w:val="12"/>
                <w:szCs w:val="12"/>
              </w:rPr>
            </w:pPr>
            <w:r w:rsidRPr="00054C73">
              <w:rPr>
                <w:rFonts w:ascii="Arial" w:hAnsi="Arial" w:cs="Arial"/>
                <w:sz w:val="12"/>
                <w:szCs w:val="12"/>
              </w:rPr>
              <w:t>ПД на строительство объекта кап. строит</w:t>
            </w:r>
          </w:p>
        </w:tc>
        <w:tc>
          <w:tcPr>
            <w:tcW w:w="992" w:type="dxa"/>
            <w:gridSpan w:val="2"/>
          </w:tcPr>
          <w:p w:rsidR="00D331D4" w:rsidRPr="00B0435A" w:rsidRDefault="00D331D4">
            <w:pPr>
              <w:spacing w:before="40" w:after="40"/>
              <w:ind w:left="28"/>
              <w:rPr>
                <w:rFonts w:ascii="Arial" w:hAnsi="Arial" w:cs="Arial"/>
                <w:bCs/>
                <w:sz w:val="12"/>
                <w:szCs w:val="12"/>
              </w:rPr>
            </w:pPr>
            <w:r w:rsidRPr="00B0435A">
              <w:rPr>
                <w:rFonts w:ascii="Arial" w:hAnsi="Arial" w:cs="Arial"/>
                <w:bCs/>
                <w:sz w:val="12"/>
                <w:szCs w:val="12"/>
              </w:rPr>
              <w:lastRenderedPageBreak/>
              <w:t>Постановление об изменении присвоений либо аннулирование адреса, либо мотивированный отказ</w:t>
            </w:r>
          </w:p>
        </w:tc>
        <w:tc>
          <w:tcPr>
            <w:tcW w:w="1248" w:type="dxa"/>
            <w:gridSpan w:val="2"/>
          </w:tcPr>
          <w:p w:rsidR="00D331D4" w:rsidRPr="006601D9" w:rsidRDefault="00D331D4">
            <w:pPr>
              <w:spacing w:before="40" w:after="40"/>
              <w:ind w:left="28"/>
              <w:rPr>
                <w:rFonts w:ascii="Arial" w:hAnsi="Arial" w:cs="Arial"/>
                <w:b/>
                <w:bCs/>
                <w:sz w:val="12"/>
                <w:szCs w:val="12"/>
              </w:rPr>
            </w:pPr>
            <w:r w:rsidRPr="006601D9">
              <w:rPr>
                <w:rFonts w:ascii="Arial" w:hAnsi="Arial" w:cs="Arial"/>
                <w:sz w:val="12"/>
                <w:szCs w:val="12"/>
              </w:rPr>
              <w:t>Не установлено</w:t>
            </w:r>
          </w:p>
        </w:tc>
        <w:tc>
          <w:tcPr>
            <w:tcW w:w="1588" w:type="dxa"/>
          </w:tcPr>
          <w:p w:rsidR="00D331D4" w:rsidRPr="006601D9" w:rsidRDefault="00D331D4" w:rsidP="00DC56D5">
            <w:pPr>
              <w:adjustRightInd w:val="0"/>
              <w:jc w:val="both"/>
              <w:rPr>
                <w:rFonts w:ascii="Arial" w:hAnsi="Arial" w:cs="Arial"/>
                <w:sz w:val="12"/>
                <w:szCs w:val="12"/>
              </w:rPr>
            </w:pPr>
            <w:r w:rsidRPr="006601D9">
              <w:rPr>
                <w:rFonts w:ascii="Arial" w:hAnsi="Arial" w:cs="Arial"/>
                <w:sz w:val="12"/>
                <w:szCs w:val="12"/>
              </w:rPr>
              <w:t>В случае если текст заявления не поддается прочтению; в заявлении не указаны ФИО заявителя (наименование юридического лица),  направившего заявление, и почтовый адрес, по которому должен быть направлен ответ;</w:t>
            </w:r>
          </w:p>
          <w:p w:rsidR="00D331D4" w:rsidRPr="006601D9" w:rsidRDefault="00D331D4" w:rsidP="00DC56D5">
            <w:pPr>
              <w:adjustRightInd w:val="0"/>
              <w:jc w:val="both"/>
              <w:rPr>
                <w:rFonts w:ascii="Arial" w:hAnsi="Arial" w:cs="Arial"/>
                <w:color w:val="000000"/>
                <w:sz w:val="12"/>
                <w:szCs w:val="12"/>
              </w:rPr>
            </w:pPr>
            <w:r w:rsidRPr="006601D9">
              <w:rPr>
                <w:rFonts w:ascii="Arial" w:hAnsi="Arial" w:cs="Arial"/>
                <w:color w:val="000000"/>
                <w:sz w:val="12"/>
                <w:szCs w:val="12"/>
              </w:rPr>
              <w:t>непредставлен. заявителем документов,необходимых для предоставления муниципальной услуги;</w:t>
            </w:r>
          </w:p>
          <w:p w:rsidR="00D331D4" w:rsidRPr="006601D9" w:rsidRDefault="00D331D4" w:rsidP="00DC56D5">
            <w:pPr>
              <w:adjustRightInd w:val="0"/>
              <w:jc w:val="both"/>
              <w:rPr>
                <w:rFonts w:ascii="Arial" w:hAnsi="Arial" w:cs="Arial"/>
                <w:color w:val="000000"/>
                <w:sz w:val="12"/>
                <w:szCs w:val="12"/>
              </w:rPr>
            </w:pPr>
            <w:r w:rsidRPr="006601D9">
              <w:rPr>
                <w:rFonts w:ascii="Arial" w:hAnsi="Arial" w:cs="Arial"/>
                <w:color w:val="000000"/>
                <w:sz w:val="12"/>
                <w:szCs w:val="12"/>
              </w:rPr>
              <w:t xml:space="preserve">непредставление заявителем документов, подтверждающих необходимость оказания </w:t>
            </w:r>
            <w:r w:rsidRPr="006601D9">
              <w:rPr>
                <w:rFonts w:ascii="Arial" w:hAnsi="Arial" w:cs="Arial"/>
                <w:color w:val="000000"/>
                <w:sz w:val="12"/>
                <w:szCs w:val="12"/>
              </w:rPr>
              <w:lastRenderedPageBreak/>
              <w:t>заявителю муниципальной услуги.</w:t>
            </w:r>
          </w:p>
        </w:tc>
        <w:tc>
          <w:tcPr>
            <w:tcW w:w="1304" w:type="dxa"/>
            <w:gridSpan w:val="3"/>
          </w:tcPr>
          <w:p w:rsidR="00D331D4" w:rsidRDefault="00D331D4" w:rsidP="00DC56D5">
            <w:pPr>
              <w:spacing w:before="40" w:after="40"/>
              <w:ind w:left="28"/>
              <w:rPr>
                <w:rFonts w:ascii="Arial" w:hAnsi="Arial" w:cs="Arial"/>
                <w:b/>
                <w:bCs/>
                <w:sz w:val="12"/>
                <w:szCs w:val="12"/>
              </w:rPr>
            </w:pPr>
            <w:r w:rsidRPr="00396570">
              <w:rPr>
                <w:rFonts w:ascii="Arial" w:hAnsi="Arial" w:cs="Arial"/>
                <w:sz w:val="12"/>
                <w:szCs w:val="12"/>
              </w:rPr>
              <w:lastRenderedPageBreak/>
              <w:t>10 дней</w:t>
            </w:r>
          </w:p>
        </w:tc>
        <w:tc>
          <w:tcPr>
            <w:tcW w:w="1219" w:type="dxa"/>
          </w:tcPr>
          <w:p w:rsidR="00D331D4" w:rsidRDefault="00D331D4" w:rsidP="00DC56D5">
            <w:pPr>
              <w:spacing w:before="40" w:after="40"/>
              <w:ind w:left="28"/>
              <w:rPr>
                <w:rFonts w:ascii="Arial" w:hAnsi="Arial" w:cs="Arial"/>
                <w:b/>
                <w:bCs/>
                <w:sz w:val="12"/>
                <w:szCs w:val="12"/>
              </w:rPr>
            </w:pPr>
            <w:r w:rsidRPr="00396570">
              <w:rPr>
                <w:rFonts w:ascii="Arial" w:hAnsi="Arial" w:cs="Arial"/>
                <w:sz w:val="12"/>
                <w:szCs w:val="12"/>
              </w:rPr>
              <w:t>Без взымания платы</w:t>
            </w:r>
          </w:p>
        </w:tc>
        <w:tc>
          <w:tcPr>
            <w:tcW w:w="1162" w:type="dxa"/>
            <w:gridSpan w:val="3"/>
          </w:tcPr>
          <w:p w:rsidR="00D331D4" w:rsidRDefault="00D331D4" w:rsidP="00DC56D5">
            <w:pPr>
              <w:spacing w:before="40" w:after="40"/>
              <w:ind w:left="28"/>
              <w:rPr>
                <w:rFonts w:ascii="Arial" w:hAnsi="Arial" w:cs="Arial"/>
                <w:b/>
                <w:bCs/>
                <w:sz w:val="12"/>
                <w:szCs w:val="12"/>
              </w:rPr>
            </w:pPr>
            <w:r w:rsidRPr="004F5602">
              <w:rPr>
                <w:rFonts w:ascii="Arial" w:hAnsi="Arial" w:cs="Arial"/>
                <w:sz w:val="12"/>
                <w:szCs w:val="12"/>
              </w:rPr>
              <w:t>На бумажном носителе, электронном виде, подписанная электронной подписью</w:t>
            </w:r>
          </w:p>
        </w:tc>
        <w:tc>
          <w:tcPr>
            <w:tcW w:w="1276" w:type="dxa"/>
          </w:tcPr>
          <w:p w:rsidR="00D331D4" w:rsidRDefault="00D331D4">
            <w:pPr>
              <w:spacing w:before="40" w:after="40"/>
              <w:ind w:left="28"/>
              <w:rPr>
                <w:rFonts w:ascii="Arial" w:hAnsi="Arial" w:cs="Arial"/>
                <w:b/>
                <w:bCs/>
                <w:sz w:val="12"/>
                <w:szCs w:val="12"/>
              </w:rPr>
            </w:pPr>
            <w:r w:rsidRPr="002B3268">
              <w:rPr>
                <w:rFonts w:ascii="Arial" w:hAnsi="Arial" w:cs="Arial"/>
                <w:bCs/>
                <w:sz w:val="12"/>
                <w:szCs w:val="12"/>
              </w:rPr>
              <w:t>Администрация МО</w:t>
            </w: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054C73" w:rsidRDefault="00D331D4">
            <w:pPr>
              <w:spacing w:before="40" w:after="40"/>
              <w:ind w:left="28"/>
              <w:rPr>
                <w:rFonts w:ascii="Arial" w:hAnsi="Arial" w:cs="Arial"/>
                <w:sz w:val="12"/>
                <w:szCs w:val="12"/>
              </w:rPr>
            </w:pPr>
            <w:r w:rsidRPr="001A53CE">
              <w:rPr>
                <w:rFonts w:ascii="Arial" w:hAnsi="Arial" w:cs="Arial"/>
                <w:sz w:val="12"/>
                <w:szCs w:val="12"/>
              </w:rPr>
              <w:lastRenderedPageBreak/>
              <w:t>130.Предоставление решения о согласовании архитектурно-градостроительного облика объекта</w:t>
            </w:r>
          </w:p>
        </w:tc>
        <w:tc>
          <w:tcPr>
            <w:tcW w:w="1560" w:type="dxa"/>
          </w:tcPr>
          <w:p w:rsidR="00D331D4" w:rsidRPr="00054C73" w:rsidRDefault="00D331D4">
            <w:pPr>
              <w:spacing w:before="40" w:after="40"/>
              <w:ind w:left="28"/>
              <w:rPr>
                <w:rFonts w:ascii="Arial" w:hAnsi="Arial" w:cs="Arial"/>
                <w:sz w:val="12"/>
                <w:szCs w:val="12"/>
              </w:rPr>
            </w:pPr>
          </w:p>
        </w:tc>
        <w:tc>
          <w:tcPr>
            <w:tcW w:w="1701" w:type="dxa"/>
            <w:gridSpan w:val="2"/>
          </w:tcPr>
          <w:p w:rsidR="00D331D4" w:rsidRPr="00054C73" w:rsidRDefault="00D331D4">
            <w:pPr>
              <w:spacing w:before="40" w:after="40"/>
              <w:ind w:left="28"/>
              <w:rPr>
                <w:rFonts w:ascii="Arial" w:hAnsi="Arial" w:cs="Arial"/>
                <w:sz w:val="12"/>
                <w:szCs w:val="12"/>
              </w:rPr>
            </w:pPr>
          </w:p>
        </w:tc>
        <w:tc>
          <w:tcPr>
            <w:tcW w:w="1134" w:type="dxa"/>
            <w:gridSpan w:val="2"/>
          </w:tcPr>
          <w:p w:rsidR="00D331D4" w:rsidRPr="00054C73" w:rsidRDefault="00D331D4">
            <w:pPr>
              <w:spacing w:before="40" w:after="40"/>
              <w:ind w:left="28"/>
              <w:rPr>
                <w:rFonts w:ascii="Arial" w:hAnsi="Arial" w:cs="Arial"/>
                <w:sz w:val="12"/>
                <w:szCs w:val="12"/>
              </w:rPr>
            </w:pPr>
          </w:p>
        </w:tc>
        <w:tc>
          <w:tcPr>
            <w:tcW w:w="1417" w:type="dxa"/>
            <w:gridSpan w:val="2"/>
          </w:tcPr>
          <w:p w:rsidR="00D331D4" w:rsidRPr="00054C73" w:rsidRDefault="00D331D4" w:rsidP="00054C73">
            <w:pPr>
              <w:adjustRightInd w:val="0"/>
              <w:rPr>
                <w:rFonts w:ascii="Arial" w:hAnsi="Arial" w:cs="Arial"/>
                <w:sz w:val="12"/>
                <w:szCs w:val="12"/>
              </w:rPr>
            </w:pPr>
          </w:p>
        </w:tc>
        <w:tc>
          <w:tcPr>
            <w:tcW w:w="992" w:type="dxa"/>
            <w:gridSpan w:val="2"/>
          </w:tcPr>
          <w:p w:rsidR="00D331D4" w:rsidRPr="00B0435A" w:rsidRDefault="00D331D4">
            <w:pPr>
              <w:spacing w:before="40" w:after="40"/>
              <w:ind w:left="28"/>
              <w:rPr>
                <w:rFonts w:ascii="Arial" w:hAnsi="Arial" w:cs="Arial"/>
                <w:bCs/>
                <w:sz w:val="12"/>
                <w:szCs w:val="12"/>
              </w:rPr>
            </w:pPr>
          </w:p>
        </w:tc>
        <w:tc>
          <w:tcPr>
            <w:tcW w:w="1248" w:type="dxa"/>
            <w:gridSpan w:val="2"/>
          </w:tcPr>
          <w:p w:rsidR="00D331D4" w:rsidRPr="006601D9" w:rsidRDefault="00D331D4">
            <w:pPr>
              <w:spacing w:before="40" w:after="40"/>
              <w:ind w:left="28"/>
              <w:rPr>
                <w:rFonts w:ascii="Arial" w:hAnsi="Arial" w:cs="Arial"/>
                <w:sz w:val="12"/>
                <w:szCs w:val="12"/>
              </w:rPr>
            </w:pPr>
          </w:p>
        </w:tc>
        <w:tc>
          <w:tcPr>
            <w:tcW w:w="1588" w:type="dxa"/>
          </w:tcPr>
          <w:p w:rsidR="00D331D4" w:rsidRPr="006601D9" w:rsidRDefault="00D331D4" w:rsidP="00DC56D5">
            <w:pPr>
              <w:adjustRightInd w:val="0"/>
              <w:jc w:val="both"/>
              <w:rPr>
                <w:rFonts w:ascii="Arial" w:hAnsi="Arial" w:cs="Arial"/>
                <w:sz w:val="12"/>
                <w:szCs w:val="12"/>
              </w:rPr>
            </w:pPr>
          </w:p>
        </w:tc>
        <w:tc>
          <w:tcPr>
            <w:tcW w:w="1304" w:type="dxa"/>
            <w:gridSpan w:val="3"/>
          </w:tcPr>
          <w:p w:rsidR="00D331D4" w:rsidRPr="00396570" w:rsidRDefault="00D331D4" w:rsidP="00DC56D5">
            <w:pPr>
              <w:spacing w:before="40" w:after="40"/>
              <w:ind w:left="28"/>
              <w:rPr>
                <w:rFonts w:ascii="Arial" w:hAnsi="Arial" w:cs="Arial"/>
                <w:sz w:val="12"/>
                <w:szCs w:val="12"/>
              </w:rPr>
            </w:pPr>
          </w:p>
        </w:tc>
        <w:tc>
          <w:tcPr>
            <w:tcW w:w="1219" w:type="dxa"/>
          </w:tcPr>
          <w:p w:rsidR="00D331D4" w:rsidRPr="00396570" w:rsidRDefault="00D331D4" w:rsidP="00DC56D5">
            <w:pPr>
              <w:spacing w:before="40" w:after="40"/>
              <w:ind w:left="28"/>
              <w:rPr>
                <w:rFonts w:ascii="Arial" w:hAnsi="Arial" w:cs="Arial"/>
                <w:sz w:val="12"/>
                <w:szCs w:val="12"/>
              </w:rPr>
            </w:pPr>
          </w:p>
        </w:tc>
        <w:tc>
          <w:tcPr>
            <w:tcW w:w="1162" w:type="dxa"/>
            <w:gridSpan w:val="3"/>
          </w:tcPr>
          <w:p w:rsidR="00D331D4" w:rsidRPr="004F5602" w:rsidRDefault="00D331D4" w:rsidP="00DC56D5">
            <w:pPr>
              <w:spacing w:before="40" w:after="40"/>
              <w:ind w:left="28"/>
              <w:rPr>
                <w:rFonts w:ascii="Arial" w:hAnsi="Arial" w:cs="Arial"/>
                <w:sz w:val="12"/>
                <w:szCs w:val="12"/>
              </w:rPr>
            </w:pPr>
          </w:p>
        </w:tc>
        <w:tc>
          <w:tcPr>
            <w:tcW w:w="1276" w:type="dxa"/>
          </w:tcPr>
          <w:p w:rsidR="00D331D4" w:rsidRPr="002B3268" w:rsidRDefault="00D331D4">
            <w:pPr>
              <w:spacing w:before="40" w:after="40"/>
              <w:ind w:left="28"/>
              <w:rPr>
                <w:rFonts w:ascii="Arial" w:hAnsi="Arial" w:cs="Arial"/>
                <w:bCs/>
                <w:sz w:val="12"/>
                <w:szCs w:val="12"/>
              </w:rPr>
            </w:pP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9953A8" w:rsidRDefault="00D331D4">
            <w:pPr>
              <w:spacing w:before="40" w:after="40"/>
              <w:ind w:left="28"/>
              <w:rPr>
                <w:rFonts w:ascii="Arial" w:hAnsi="Arial" w:cs="Arial"/>
                <w:b/>
                <w:bCs/>
                <w:sz w:val="12"/>
                <w:szCs w:val="12"/>
              </w:rPr>
            </w:pPr>
            <w:r w:rsidRPr="009953A8">
              <w:rPr>
                <w:rFonts w:ascii="Arial" w:hAnsi="Arial" w:cs="Arial"/>
                <w:sz w:val="12"/>
                <w:szCs w:val="12"/>
              </w:rPr>
              <w:t>131.Предоставление порубочного билета и (или) разрешения на пересадку деревьев и кустарников</w:t>
            </w:r>
          </w:p>
        </w:tc>
        <w:tc>
          <w:tcPr>
            <w:tcW w:w="1560" w:type="dxa"/>
          </w:tcPr>
          <w:p w:rsidR="00D331D4" w:rsidRPr="009953A8" w:rsidRDefault="00D331D4">
            <w:pPr>
              <w:spacing w:before="40" w:after="40"/>
              <w:ind w:left="28"/>
              <w:rPr>
                <w:rFonts w:ascii="Arial" w:hAnsi="Arial" w:cs="Arial"/>
                <w:b/>
                <w:bCs/>
                <w:sz w:val="12"/>
                <w:szCs w:val="12"/>
              </w:rPr>
            </w:pPr>
            <w:r w:rsidRPr="009953A8">
              <w:rPr>
                <w:rFonts w:ascii="Arial" w:hAnsi="Arial" w:cs="Arial"/>
                <w:sz w:val="12"/>
                <w:szCs w:val="12"/>
              </w:rPr>
              <w:t>Ст.14 № 131-ФЗ от 06.10.2003г «Об общих принципах местного самоуправления»; №7-ФЗ «Об охране окружающей среды»;  «Устав муниципального образования города Шумиха; Решение Шумихинской городской Думы от 07.09.2006г. № 104 «Об утверждении Правил благоустройства, организации уборки и обеспечения чистоты и порядка в городе Шумиха»</w:t>
            </w:r>
          </w:p>
        </w:tc>
        <w:tc>
          <w:tcPr>
            <w:tcW w:w="1701" w:type="dxa"/>
            <w:gridSpan w:val="2"/>
          </w:tcPr>
          <w:p w:rsidR="00D331D4" w:rsidRPr="008F2FBE" w:rsidRDefault="00D331D4" w:rsidP="008F2FBE">
            <w:pPr>
              <w:spacing w:before="40" w:after="40"/>
              <w:ind w:left="28"/>
              <w:rPr>
                <w:rFonts w:ascii="Arial" w:hAnsi="Arial" w:cs="Arial"/>
                <w:b/>
                <w:bCs/>
                <w:sz w:val="12"/>
                <w:szCs w:val="12"/>
              </w:rPr>
            </w:pPr>
            <w:r>
              <w:rPr>
                <w:rFonts w:ascii="Arial" w:hAnsi="Arial" w:cs="Arial"/>
                <w:sz w:val="12"/>
                <w:szCs w:val="12"/>
              </w:rPr>
              <w:t xml:space="preserve"> </w:t>
            </w:r>
            <w:r w:rsidRPr="008F2FBE">
              <w:rPr>
                <w:rFonts w:ascii="Arial" w:hAnsi="Arial" w:cs="Arial"/>
                <w:sz w:val="12"/>
                <w:szCs w:val="12"/>
              </w:rPr>
              <w:t xml:space="preserve">Постановление Администрации города Шумихи от 05.05.2016г. № 208 «Об утверждении  Положения о признании деревьев  и кустарников на территории города Шумихи аварийными подлежащими вырубке» </w:t>
            </w:r>
          </w:p>
        </w:tc>
        <w:tc>
          <w:tcPr>
            <w:tcW w:w="1134" w:type="dxa"/>
            <w:gridSpan w:val="2"/>
          </w:tcPr>
          <w:p w:rsidR="00D331D4" w:rsidRPr="009953A8" w:rsidRDefault="00D331D4">
            <w:pPr>
              <w:spacing w:before="40" w:after="40"/>
              <w:ind w:left="28"/>
              <w:rPr>
                <w:rFonts w:ascii="Arial" w:hAnsi="Arial" w:cs="Arial"/>
                <w:b/>
                <w:bCs/>
                <w:sz w:val="12"/>
                <w:szCs w:val="12"/>
              </w:rPr>
            </w:pPr>
            <w:r w:rsidRPr="009953A8">
              <w:rPr>
                <w:rFonts w:ascii="Arial" w:hAnsi="Arial" w:cs="Arial"/>
                <w:sz w:val="12"/>
                <w:szCs w:val="12"/>
              </w:rPr>
              <w:t>Снос (вырубка), посадка деревьев и зеленых насаждений в городе Шумиха на землях общего пользования</w:t>
            </w:r>
          </w:p>
        </w:tc>
        <w:tc>
          <w:tcPr>
            <w:tcW w:w="1417" w:type="dxa"/>
            <w:gridSpan w:val="2"/>
          </w:tcPr>
          <w:p w:rsidR="00D331D4" w:rsidRPr="009953A8" w:rsidRDefault="00D331D4">
            <w:pPr>
              <w:spacing w:before="40" w:after="40"/>
              <w:ind w:left="28"/>
              <w:rPr>
                <w:rFonts w:ascii="Arial" w:hAnsi="Arial" w:cs="Arial"/>
                <w:b/>
                <w:bCs/>
                <w:sz w:val="12"/>
                <w:szCs w:val="12"/>
              </w:rPr>
            </w:pPr>
            <w:r w:rsidRPr="009953A8">
              <w:rPr>
                <w:rFonts w:ascii="Arial" w:hAnsi="Arial" w:cs="Arial"/>
                <w:sz w:val="12"/>
                <w:szCs w:val="12"/>
              </w:rPr>
              <w:t>Заявление</w:t>
            </w:r>
          </w:p>
        </w:tc>
        <w:tc>
          <w:tcPr>
            <w:tcW w:w="992" w:type="dxa"/>
            <w:gridSpan w:val="2"/>
          </w:tcPr>
          <w:p w:rsidR="00D331D4" w:rsidRPr="00B0435A" w:rsidRDefault="00D331D4">
            <w:pPr>
              <w:spacing w:before="40" w:after="40"/>
              <w:ind w:left="28"/>
              <w:rPr>
                <w:rFonts w:ascii="Arial" w:hAnsi="Arial" w:cs="Arial"/>
                <w:bCs/>
                <w:sz w:val="12"/>
                <w:szCs w:val="12"/>
              </w:rPr>
            </w:pPr>
            <w:r w:rsidRPr="00B0435A">
              <w:rPr>
                <w:rFonts w:ascii="Arial" w:hAnsi="Arial" w:cs="Arial"/>
                <w:bCs/>
                <w:sz w:val="12"/>
                <w:szCs w:val="12"/>
              </w:rPr>
              <w:t>Разрешение на снос, корректировку кроны, либо отказ о сносе</w:t>
            </w:r>
          </w:p>
        </w:tc>
        <w:tc>
          <w:tcPr>
            <w:tcW w:w="1248" w:type="dxa"/>
            <w:gridSpan w:val="2"/>
          </w:tcPr>
          <w:p w:rsidR="00D331D4" w:rsidRDefault="00D331D4">
            <w:pPr>
              <w:spacing w:before="40" w:after="40"/>
              <w:ind w:left="28"/>
              <w:rPr>
                <w:rFonts w:ascii="Arial" w:hAnsi="Arial" w:cs="Arial"/>
                <w:b/>
                <w:bCs/>
                <w:sz w:val="12"/>
                <w:szCs w:val="12"/>
              </w:rPr>
            </w:pPr>
            <w:r w:rsidRPr="006601D9">
              <w:rPr>
                <w:rFonts w:ascii="Arial" w:hAnsi="Arial" w:cs="Arial"/>
                <w:sz w:val="12"/>
                <w:szCs w:val="12"/>
              </w:rPr>
              <w:t>Не установлено</w:t>
            </w:r>
          </w:p>
        </w:tc>
        <w:tc>
          <w:tcPr>
            <w:tcW w:w="1588" w:type="dxa"/>
          </w:tcPr>
          <w:p w:rsidR="00D331D4" w:rsidRPr="009953A8" w:rsidRDefault="00D331D4" w:rsidP="00DC56D5">
            <w:pPr>
              <w:rPr>
                <w:rFonts w:ascii="Arial" w:hAnsi="Arial" w:cs="Arial"/>
                <w:sz w:val="12"/>
                <w:szCs w:val="12"/>
              </w:rPr>
            </w:pPr>
            <w:r w:rsidRPr="009953A8">
              <w:rPr>
                <w:rFonts w:ascii="Arial" w:hAnsi="Arial" w:cs="Arial"/>
                <w:sz w:val="12"/>
                <w:szCs w:val="12"/>
              </w:rPr>
              <w:t xml:space="preserve">Нахождение зеленых насаждений на земельных участках, находящихся у физических и юридических лиц в собственности, на праве аренды или бессрочном пользовании </w:t>
            </w:r>
          </w:p>
        </w:tc>
        <w:tc>
          <w:tcPr>
            <w:tcW w:w="1304" w:type="dxa"/>
            <w:gridSpan w:val="3"/>
          </w:tcPr>
          <w:p w:rsidR="00D331D4" w:rsidRPr="009953A8" w:rsidRDefault="00D331D4" w:rsidP="00DC56D5">
            <w:pPr>
              <w:rPr>
                <w:rFonts w:ascii="Arial" w:hAnsi="Arial" w:cs="Arial"/>
                <w:sz w:val="12"/>
                <w:szCs w:val="12"/>
              </w:rPr>
            </w:pPr>
            <w:r w:rsidRPr="009953A8">
              <w:rPr>
                <w:rFonts w:ascii="Arial" w:hAnsi="Arial" w:cs="Arial"/>
                <w:sz w:val="12"/>
                <w:szCs w:val="12"/>
              </w:rPr>
              <w:t>10 дней</w:t>
            </w:r>
          </w:p>
        </w:tc>
        <w:tc>
          <w:tcPr>
            <w:tcW w:w="1219" w:type="dxa"/>
          </w:tcPr>
          <w:p w:rsidR="00D331D4" w:rsidRDefault="00D331D4" w:rsidP="00DC56D5">
            <w:pPr>
              <w:spacing w:before="40" w:after="40"/>
              <w:ind w:left="28"/>
              <w:rPr>
                <w:rFonts w:ascii="Arial" w:hAnsi="Arial" w:cs="Arial"/>
                <w:b/>
                <w:bCs/>
                <w:sz w:val="12"/>
                <w:szCs w:val="12"/>
              </w:rPr>
            </w:pPr>
            <w:r w:rsidRPr="00396570">
              <w:rPr>
                <w:rFonts w:ascii="Arial" w:hAnsi="Arial" w:cs="Arial"/>
                <w:sz w:val="12"/>
                <w:szCs w:val="12"/>
              </w:rPr>
              <w:t>Без взымания платы</w:t>
            </w:r>
          </w:p>
        </w:tc>
        <w:tc>
          <w:tcPr>
            <w:tcW w:w="1162" w:type="dxa"/>
            <w:gridSpan w:val="3"/>
          </w:tcPr>
          <w:p w:rsidR="00D331D4" w:rsidRDefault="00D331D4" w:rsidP="00DC56D5">
            <w:pPr>
              <w:spacing w:before="40" w:after="40"/>
              <w:ind w:left="28"/>
              <w:rPr>
                <w:rFonts w:ascii="Arial" w:hAnsi="Arial" w:cs="Arial"/>
                <w:b/>
                <w:bCs/>
                <w:sz w:val="12"/>
                <w:szCs w:val="12"/>
              </w:rPr>
            </w:pPr>
            <w:r w:rsidRPr="004F5602">
              <w:rPr>
                <w:rFonts w:ascii="Arial" w:hAnsi="Arial" w:cs="Arial"/>
                <w:sz w:val="12"/>
                <w:szCs w:val="12"/>
              </w:rPr>
              <w:t>На бумажном носителе, электронном виде, подписанная электронной подписью</w:t>
            </w:r>
          </w:p>
        </w:tc>
        <w:tc>
          <w:tcPr>
            <w:tcW w:w="1276" w:type="dxa"/>
          </w:tcPr>
          <w:p w:rsidR="00D331D4" w:rsidRDefault="00D331D4">
            <w:pPr>
              <w:spacing w:before="40" w:after="40"/>
              <w:ind w:left="28"/>
              <w:rPr>
                <w:rFonts w:ascii="Arial" w:hAnsi="Arial" w:cs="Arial"/>
                <w:b/>
                <w:bCs/>
                <w:sz w:val="12"/>
                <w:szCs w:val="12"/>
              </w:rPr>
            </w:pPr>
            <w:r w:rsidRPr="002B3268">
              <w:rPr>
                <w:rFonts w:ascii="Arial" w:hAnsi="Arial" w:cs="Arial"/>
                <w:bCs/>
                <w:sz w:val="12"/>
                <w:szCs w:val="12"/>
              </w:rPr>
              <w:t>Администрация МО</w:t>
            </w: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DF1AD1" w:rsidRDefault="00D331D4">
            <w:pPr>
              <w:spacing w:before="40" w:after="40"/>
              <w:ind w:left="28"/>
              <w:rPr>
                <w:rFonts w:ascii="Arial" w:hAnsi="Arial" w:cs="Arial"/>
                <w:b/>
                <w:bCs/>
                <w:sz w:val="12"/>
                <w:szCs w:val="12"/>
              </w:rPr>
            </w:pPr>
            <w:r w:rsidRPr="00DF1AD1">
              <w:rPr>
                <w:rFonts w:ascii="Arial" w:hAnsi="Arial" w:cs="Arial"/>
                <w:sz w:val="12"/>
                <w:szCs w:val="12"/>
              </w:rPr>
              <w:t>132.Предоставление разрешения на осуществление земляных работ</w:t>
            </w:r>
          </w:p>
        </w:tc>
        <w:tc>
          <w:tcPr>
            <w:tcW w:w="1560" w:type="dxa"/>
          </w:tcPr>
          <w:p w:rsidR="00D331D4" w:rsidRPr="00DF1AD1" w:rsidRDefault="00D331D4" w:rsidP="00DC56D5">
            <w:pPr>
              <w:rPr>
                <w:rFonts w:ascii="Arial" w:hAnsi="Arial" w:cs="Arial"/>
                <w:sz w:val="12"/>
                <w:szCs w:val="12"/>
              </w:rPr>
            </w:pPr>
            <w:r w:rsidRPr="00DF1AD1">
              <w:rPr>
                <w:rFonts w:ascii="Arial" w:hAnsi="Arial" w:cs="Arial"/>
                <w:sz w:val="12"/>
                <w:szCs w:val="12"/>
              </w:rPr>
              <w:t>Ст.14  № 131-ФЗ от 06.10.2003г «Об общих принципах местного самоуправления»; Гражданский кодекс РФ ; Закон Курганской области № 25 от 20.11.1995г. «Об административных правонарушениях на территории Курганской области»</w:t>
            </w:r>
          </w:p>
        </w:tc>
        <w:tc>
          <w:tcPr>
            <w:tcW w:w="1701" w:type="dxa"/>
            <w:gridSpan w:val="2"/>
          </w:tcPr>
          <w:p w:rsidR="00D331D4" w:rsidRPr="00DF1AD1" w:rsidRDefault="00D331D4" w:rsidP="00DC56D5">
            <w:pPr>
              <w:rPr>
                <w:rFonts w:ascii="Arial" w:hAnsi="Arial" w:cs="Arial"/>
                <w:sz w:val="12"/>
                <w:szCs w:val="12"/>
              </w:rPr>
            </w:pPr>
            <w:r w:rsidRPr="00DF1AD1">
              <w:rPr>
                <w:rFonts w:ascii="Arial" w:hAnsi="Arial" w:cs="Arial"/>
                <w:sz w:val="12"/>
                <w:szCs w:val="12"/>
              </w:rPr>
              <w:t>Решение № 49 от 24.06.2010г. Шумихинской городской Думы «Об утверждении правил проведения земляных работ на территории города Шумиха»</w:t>
            </w:r>
          </w:p>
        </w:tc>
        <w:tc>
          <w:tcPr>
            <w:tcW w:w="1134" w:type="dxa"/>
            <w:gridSpan w:val="2"/>
          </w:tcPr>
          <w:p w:rsidR="00D331D4" w:rsidRPr="00DF1AD1" w:rsidRDefault="00D331D4" w:rsidP="00DC56D5">
            <w:pPr>
              <w:rPr>
                <w:rFonts w:ascii="Arial" w:hAnsi="Arial" w:cs="Arial"/>
                <w:sz w:val="12"/>
                <w:szCs w:val="12"/>
              </w:rPr>
            </w:pPr>
            <w:r w:rsidRPr="00DF1AD1">
              <w:rPr>
                <w:rFonts w:ascii="Arial" w:hAnsi="Arial" w:cs="Arial"/>
                <w:sz w:val="12"/>
                <w:szCs w:val="12"/>
              </w:rPr>
              <w:t>Производство земляных работ, связанных с нарушен. благоустройства территории, а также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города Шумихи</w:t>
            </w:r>
          </w:p>
        </w:tc>
        <w:tc>
          <w:tcPr>
            <w:tcW w:w="1417" w:type="dxa"/>
            <w:gridSpan w:val="2"/>
          </w:tcPr>
          <w:p w:rsidR="00D331D4" w:rsidRPr="00DF1AD1" w:rsidRDefault="00D331D4" w:rsidP="00DC56D5">
            <w:pPr>
              <w:rPr>
                <w:rFonts w:ascii="Arial" w:hAnsi="Arial" w:cs="Arial"/>
                <w:sz w:val="12"/>
                <w:szCs w:val="12"/>
              </w:rPr>
            </w:pPr>
            <w:r w:rsidRPr="00DF1AD1">
              <w:rPr>
                <w:rFonts w:ascii="Arial" w:hAnsi="Arial" w:cs="Arial"/>
                <w:sz w:val="12"/>
                <w:szCs w:val="12"/>
              </w:rPr>
              <w:t>Заявление по установленной форме(приложение № 1 к Правилам). Согласование с заинтересованными организациями (владельцами инженерных сетей в районе раскопок, землепользователям, архитектором города Шумиха. ГИБДД ОВД по Шумихинскому району), ПД или выкопировка из ГП г. Шумиха. Разрешение на строительство.</w:t>
            </w:r>
          </w:p>
          <w:p w:rsidR="00D331D4" w:rsidRPr="00DF1AD1" w:rsidRDefault="00D331D4" w:rsidP="00DC56D5">
            <w:pPr>
              <w:rPr>
                <w:rFonts w:ascii="Arial" w:hAnsi="Arial" w:cs="Arial"/>
                <w:sz w:val="12"/>
                <w:szCs w:val="12"/>
              </w:rPr>
            </w:pPr>
            <w:r w:rsidRPr="00DF1AD1">
              <w:rPr>
                <w:rFonts w:ascii="Arial" w:hAnsi="Arial" w:cs="Arial"/>
                <w:sz w:val="12"/>
                <w:szCs w:val="12"/>
              </w:rPr>
              <w:t xml:space="preserve">Разработанный производителем работ проект (план-схему) организации работ, включающий календарный график производства работ, составленный из необходимых затрат </w:t>
            </w:r>
            <w:r w:rsidRPr="00DF1AD1">
              <w:rPr>
                <w:rFonts w:ascii="Arial" w:hAnsi="Arial" w:cs="Arial"/>
                <w:sz w:val="12"/>
                <w:szCs w:val="12"/>
              </w:rPr>
              <w:lastRenderedPageBreak/>
              <w:t>времени, строит. машин  механизмов.План-схема ограждения занимаемой территории с указанием границ участка работ, видов его ограждений, действующих надземных и подземных коммуникаций, места складирования материалов и конструкций, мероприятий по обеспечению сохранности действующих сетей.</w:t>
            </w:r>
          </w:p>
          <w:p w:rsidR="00D331D4" w:rsidRPr="00DF1AD1" w:rsidRDefault="00D331D4" w:rsidP="00DC56D5">
            <w:pPr>
              <w:rPr>
                <w:rFonts w:ascii="Arial" w:hAnsi="Arial" w:cs="Arial"/>
                <w:sz w:val="12"/>
                <w:szCs w:val="12"/>
              </w:rPr>
            </w:pPr>
            <w:r w:rsidRPr="00DF1AD1">
              <w:rPr>
                <w:rFonts w:ascii="Arial" w:hAnsi="Arial" w:cs="Arial"/>
                <w:sz w:val="12"/>
                <w:szCs w:val="12"/>
              </w:rPr>
              <w:t>Схема организации движения транспорта, механизмов и пешеходов, мест установки строительных и грузоподъемных машин с указанием зон действия, мероприятия по технике безопасности, включая схемы организации безопасного движения транспорта и пешеходов (разрабатывает производитель работ, согласовывает с ГИБДД ОВД по Шумихинскому району).</w:t>
            </w:r>
          </w:p>
          <w:p w:rsidR="00D331D4" w:rsidRPr="00DF1AD1" w:rsidRDefault="00D331D4" w:rsidP="00DC56D5">
            <w:pPr>
              <w:rPr>
                <w:rFonts w:ascii="Arial" w:hAnsi="Arial" w:cs="Arial"/>
                <w:sz w:val="12"/>
                <w:szCs w:val="12"/>
              </w:rPr>
            </w:pPr>
            <w:r w:rsidRPr="00DF1AD1">
              <w:rPr>
                <w:rFonts w:ascii="Arial" w:hAnsi="Arial" w:cs="Arial"/>
                <w:sz w:val="12"/>
                <w:szCs w:val="12"/>
              </w:rPr>
              <w:t>При необходимости постановление главы администрации города Шумихи о закрытии дорог (приложение № 2 к Правилам). Соглашение-обязательство между производителем работ и Администрацией об имущественной ответственности за нарушение принятых обязательств (Приложение № 3 к Правилам)</w:t>
            </w:r>
          </w:p>
        </w:tc>
        <w:tc>
          <w:tcPr>
            <w:tcW w:w="992" w:type="dxa"/>
            <w:gridSpan w:val="2"/>
          </w:tcPr>
          <w:p w:rsidR="00D331D4" w:rsidRPr="00B0435A" w:rsidRDefault="00D331D4">
            <w:pPr>
              <w:spacing w:before="40" w:after="40"/>
              <w:ind w:left="28"/>
              <w:rPr>
                <w:rFonts w:ascii="Arial" w:hAnsi="Arial" w:cs="Arial"/>
                <w:bCs/>
                <w:sz w:val="12"/>
                <w:szCs w:val="12"/>
              </w:rPr>
            </w:pPr>
            <w:r w:rsidRPr="00B0435A">
              <w:rPr>
                <w:rFonts w:ascii="Arial" w:hAnsi="Arial" w:cs="Arial"/>
                <w:bCs/>
                <w:sz w:val="12"/>
                <w:szCs w:val="12"/>
              </w:rPr>
              <w:lastRenderedPageBreak/>
              <w:t>Разрешение на земляные работы либо отказ</w:t>
            </w:r>
          </w:p>
        </w:tc>
        <w:tc>
          <w:tcPr>
            <w:tcW w:w="1248" w:type="dxa"/>
            <w:gridSpan w:val="2"/>
          </w:tcPr>
          <w:p w:rsidR="00D331D4" w:rsidRPr="00DF1AD1" w:rsidRDefault="00D331D4" w:rsidP="00DC56D5">
            <w:pPr>
              <w:rPr>
                <w:rFonts w:ascii="Arial" w:hAnsi="Arial" w:cs="Arial"/>
                <w:sz w:val="12"/>
                <w:szCs w:val="12"/>
              </w:rPr>
            </w:pPr>
            <w:r w:rsidRPr="00DF1AD1">
              <w:rPr>
                <w:rFonts w:ascii="Arial" w:hAnsi="Arial" w:cs="Arial"/>
                <w:sz w:val="12"/>
                <w:szCs w:val="12"/>
              </w:rPr>
              <w:t>Отсутствие документов из перечня необходимых для предоставления</w:t>
            </w:r>
          </w:p>
        </w:tc>
        <w:tc>
          <w:tcPr>
            <w:tcW w:w="1588" w:type="dxa"/>
          </w:tcPr>
          <w:p w:rsidR="00D331D4" w:rsidRPr="00DF1AD1" w:rsidRDefault="00D331D4" w:rsidP="00DC56D5">
            <w:pPr>
              <w:rPr>
                <w:rFonts w:ascii="Arial" w:hAnsi="Arial" w:cs="Arial"/>
                <w:sz w:val="12"/>
                <w:szCs w:val="12"/>
              </w:rPr>
            </w:pPr>
            <w:r w:rsidRPr="00DF1AD1">
              <w:rPr>
                <w:rFonts w:ascii="Arial" w:hAnsi="Arial" w:cs="Arial"/>
                <w:sz w:val="12"/>
                <w:szCs w:val="12"/>
              </w:rPr>
              <w:t>Отсутствие согласованной проектной документации</w:t>
            </w:r>
          </w:p>
        </w:tc>
        <w:tc>
          <w:tcPr>
            <w:tcW w:w="1304" w:type="dxa"/>
            <w:gridSpan w:val="3"/>
          </w:tcPr>
          <w:p w:rsidR="00D331D4" w:rsidRPr="00DF1AD1" w:rsidRDefault="00D331D4">
            <w:pPr>
              <w:spacing w:before="40" w:after="40"/>
              <w:ind w:left="28"/>
              <w:rPr>
                <w:rFonts w:ascii="Arial" w:hAnsi="Arial" w:cs="Arial"/>
                <w:b/>
                <w:bCs/>
                <w:sz w:val="12"/>
                <w:szCs w:val="12"/>
              </w:rPr>
            </w:pPr>
            <w:r w:rsidRPr="00DF1AD1">
              <w:rPr>
                <w:rFonts w:ascii="Arial" w:hAnsi="Arial" w:cs="Arial"/>
                <w:sz w:val="12"/>
                <w:szCs w:val="12"/>
              </w:rPr>
              <w:t xml:space="preserve">   3 рабочих дня</w:t>
            </w:r>
          </w:p>
        </w:tc>
        <w:tc>
          <w:tcPr>
            <w:tcW w:w="1219" w:type="dxa"/>
          </w:tcPr>
          <w:p w:rsidR="00D331D4" w:rsidRDefault="00D331D4" w:rsidP="00DC56D5">
            <w:pPr>
              <w:spacing w:before="40" w:after="40"/>
              <w:ind w:left="28"/>
              <w:rPr>
                <w:rFonts w:ascii="Arial" w:hAnsi="Arial" w:cs="Arial"/>
                <w:b/>
                <w:bCs/>
                <w:sz w:val="12"/>
                <w:szCs w:val="12"/>
              </w:rPr>
            </w:pPr>
            <w:r w:rsidRPr="00396570">
              <w:rPr>
                <w:rFonts w:ascii="Arial" w:hAnsi="Arial" w:cs="Arial"/>
                <w:sz w:val="12"/>
                <w:szCs w:val="12"/>
              </w:rPr>
              <w:t>Без взымания платы</w:t>
            </w:r>
          </w:p>
        </w:tc>
        <w:tc>
          <w:tcPr>
            <w:tcW w:w="1162" w:type="dxa"/>
            <w:gridSpan w:val="3"/>
          </w:tcPr>
          <w:p w:rsidR="00D331D4" w:rsidRDefault="00D331D4" w:rsidP="004634DA">
            <w:pPr>
              <w:spacing w:before="40" w:after="40"/>
              <w:ind w:left="28"/>
              <w:rPr>
                <w:rFonts w:ascii="Arial" w:hAnsi="Arial" w:cs="Arial"/>
                <w:b/>
                <w:bCs/>
                <w:sz w:val="12"/>
                <w:szCs w:val="12"/>
              </w:rPr>
            </w:pPr>
            <w:r w:rsidRPr="004F5602">
              <w:rPr>
                <w:rFonts w:ascii="Arial" w:hAnsi="Arial" w:cs="Arial"/>
                <w:sz w:val="12"/>
                <w:szCs w:val="12"/>
              </w:rPr>
              <w:t>На бумажном носителе</w:t>
            </w:r>
            <w:r>
              <w:rPr>
                <w:rFonts w:ascii="Arial" w:hAnsi="Arial" w:cs="Arial"/>
                <w:sz w:val="12"/>
                <w:szCs w:val="12"/>
              </w:rPr>
              <w:t xml:space="preserve"> </w:t>
            </w:r>
          </w:p>
        </w:tc>
        <w:tc>
          <w:tcPr>
            <w:tcW w:w="1276" w:type="dxa"/>
          </w:tcPr>
          <w:p w:rsidR="00D331D4" w:rsidRDefault="00D331D4">
            <w:pPr>
              <w:spacing w:before="40" w:after="40"/>
              <w:ind w:left="28"/>
              <w:rPr>
                <w:rFonts w:ascii="Arial" w:hAnsi="Arial" w:cs="Arial"/>
                <w:b/>
                <w:bCs/>
                <w:sz w:val="12"/>
                <w:szCs w:val="12"/>
              </w:rPr>
            </w:pPr>
            <w:r w:rsidRPr="002B3268">
              <w:rPr>
                <w:rFonts w:ascii="Arial" w:hAnsi="Arial" w:cs="Arial"/>
                <w:bCs/>
                <w:sz w:val="12"/>
                <w:szCs w:val="12"/>
              </w:rPr>
              <w:t>Администрация МО</w:t>
            </w: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794B44" w:rsidRDefault="00D331D4" w:rsidP="00DC56D5">
            <w:pPr>
              <w:rPr>
                <w:rFonts w:ascii="Arial" w:hAnsi="Arial" w:cs="Arial"/>
                <w:sz w:val="12"/>
                <w:szCs w:val="12"/>
              </w:rPr>
            </w:pPr>
            <w:r w:rsidRPr="00794B44">
              <w:rPr>
                <w:rFonts w:ascii="Arial" w:hAnsi="Arial" w:cs="Arial"/>
                <w:sz w:val="12"/>
                <w:szCs w:val="12"/>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560" w:type="dxa"/>
          </w:tcPr>
          <w:p w:rsidR="00D331D4" w:rsidRDefault="00D331D4">
            <w:pPr>
              <w:spacing w:before="40" w:after="40"/>
              <w:ind w:left="28"/>
              <w:rPr>
                <w:rFonts w:ascii="Arial" w:hAnsi="Arial" w:cs="Arial"/>
                <w:b/>
                <w:bCs/>
                <w:sz w:val="12"/>
                <w:szCs w:val="12"/>
              </w:rPr>
            </w:pPr>
          </w:p>
        </w:tc>
        <w:tc>
          <w:tcPr>
            <w:tcW w:w="1701" w:type="dxa"/>
            <w:gridSpan w:val="2"/>
          </w:tcPr>
          <w:p w:rsidR="00D331D4" w:rsidRDefault="00D331D4">
            <w:pPr>
              <w:spacing w:before="40" w:after="40"/>
              <w:ind w:left="28"/>
              <w:rPr>
                <w:rFonts w:ascii="Arial" w:hAnsi="Arial" w:cs="Arial"/>
                <w:b/>
                <w:bCs/>
                <w:sz w:val="12"/>
                <w:szCs w:val="12"/>
              </w:rPr>
            </w:pPr>
          </w:p>
        </w:tc>
        <w:tc>
          <w:tcPr>
            <w:tcW w:w="1134" w:type="dxa"/>
            <w:gridSpan w:val="2"/>
          </w:tcPr>
          <w:p w:rsidR="00D331D4" w:rsidRDefault="00D331D4">
            <w:pPr>
              <w:spacing w:before="40" w:after="40"/>
              <w:ind w:left="28"/>
              <w:rPr>
                <w:rFonts w:ascii="Arial" w:hAnsi="Arial" w:cs="Arial"/>
                <w:b/>
                <w:bCs/>
                <w:sz w:val="12"/>
                <w:szCs w:val="12"/>
              </w:rPr>
            </w:pPr>
          </w:p>
        </w:tc>
        <w:tc>
          <w:tcPr>
            <w:tcW w:w="1417" w:type="dxa"/>
            <w:gridSpan w:val="2"/>
          </w:tcPr>
          <w:p w:rsidR="00D331D4" w:rsidRDefault="00D331D4">
            <w:pPr>
              <w:spacing w:before="40" w:after="40"/>
              <w:ind w:left="28"/>
              <w:rPr>
                <w:rFonts w:ascii="Arial" w:hAnsi="Arial" w:cs="Arial"/>
                <w:b/>
                <w:bCs/>
                <w:sz w:val="12"/>
                <w:szCs w:val="12"/>
              </w:rPr>
            </w:pPr>
          </w:p>
        </w:tc>
        <w:tc>
          <w:tcPr>
            <w:tcW w:w="992" w:type="dxa"/>
            <w:gridSpan w:val="2"/>
          </w:tcPr>
          <w:p w:rsidR="00D331D4" w:rsidRDefault="00D331D4">
            <w:pPr>
              <w:spacing w:before="40" w:after="40"/>
              <w:ind w:left="28"/>
              <w:rPr>
                <w:rFonts w:ascii="Arial" w:hAnsi="Arial" w:cs="Arial"/>
                <w:b/>
                <w:bCs/>
                <w:sz w:val="12"/>
                <w:szCs w:val="12"/>
              </w:rPr>
            </w:pPr>
          </w:p>
        </w:tc>
        <w:tc>
          <w:tcPr>
            <w:tcW w:w="1248" w:type="dxa"/>
            <w:gridSpan w:val="2"/>
          </w:tcPr>
          <w:p w:rsidR="00D331D4" w:rsidRDefault="00D331D4">
            <w:pPr>
              <w:spacing w:before="40" w:after="40"/>
              <w:ind w:left="28"/>
              <w:rPr>
                <w:rFonts w:ascii="Arial" w:hAnsi="Arial" w:cs="Arial"/>
                <w:b/>
                <w:bCs/>
                <w:sz w:val="12"/>
                <w:szCs w:val="12"/>
              </w:rPr>
            </w:pPr>
          </w:p>
        </w:tc>
        <w:tc>
          <w:tcPr>
            <w:tcW w:w="1588" w:type="dxa"/>
          </w:tcPr>
          <w:p w:rsidR="00D331D4" w:rsidRDefault="00D331D4">
            <w:pPr>
              <w:spacing w:before="40" w:after="40"/>
              <w:ind w:left="28"/>
              <w:rPr>
                <w:rFonts w:ascii="Arial" w:hAnsi="Arial" w:cs="Arial"/>
                <w:b/>
                <w:bCs/>
                <w:sz w:val="12"/>
                <w:szCs w:val="12"/>
              </w:rPr>
            </w:pPr>
          </w:p>
        </w:tc>
        <w:tc>
          <w:tcPr>
            <w:tcW w:w="1304" w:type="dxa"/>
            <w:gridSpan w:val="3"/>
          </w:tcPr>
          <w:p w:rsidR="00D331D4" w:rsidRDefault="00D331D4">
            <w:pPr>
              <w:spacing w:before="40" w:after="40"/>
              <w:ind w:left="28"/>
              <w:rPr>
                <w:rFonts w:ascii="Arial" w:hAnsi="Arial" w:cs="Arial"/>
                <w:b/>
                <w:bCs/>
                <w:sz w:val="12"/>
                <w:szCs w:val="12"/>
              </w:rPr>
            </w:pPr>
          </w:p>
        </w:tc>
        <w:tc>
          <w:tcPr>
            <w:tcW w:w="1219" w:type="dxa"/>
          </w:tcPr>
          <w:p w:rsidR="00D331D4" w:rsidRDefault="00D331D4">
            <w:pPr>
              <w:spacing w:before="40" w:after="40"/>
              <w:ind w:left="28"/>
              <w:rPr>
                <w:rFonts w:ascii="Arial" w:hAnsi="Arial" w:cs="Arial"/>
                <w:b/>
                <w:bCs/>
                <w:sz w:val="12"/>
                <w:szCs w:val="12"/>
              </w:rPr>
            </w:pPr>
          </w:p>
        </w:tc>
        <w:tc>
          <w:tcPr>
            <w:tcW w:w="1162" w:type="dxa"/>
            <w:gridSpan w:val="3"/>
          </w:tcPr>
          <w:p w:rsidR="00D331D4" w:rsidRDefault="00D331D4">
            <w:pPr>
              <w:spacing w:before="40" w:after="40"/>
              <w:ind w:left="28"/>
              <w:rPr>
                <w:rFonts w:ascii="Arial" w:hAnsi="Arial" w:cs="Arial"/>
                <w:b/>
                <w:bCs/>
                <w:sz w:val="12"/>
                <w:szCs w:val="12"/>
              </w:rPr>
            </w:pPr>
          </w:p>
        </w:tc>
        <w:tc>
          <w:tcPr>
            <w:tcW w:w="1276" w:type="dxa"/>
          </w:tcPr>
          <w:p w:rsidR="00D331D4" w:rsidRDefault="00D331D4">
            <w:pPr>
              <w:spacing w:before="40" w:after="40"/>
              <w:ind w:left="28"/>
              <w:rPr>
                <w:rFonts w:ascii="Arial" w:hAnsi="Arial" w:cs="Arial"/>
                <w:b/>
                <w:bCs/>
                <w:sz w:val="12"/>
                <w:szCs w:val="12"/>
              </w:rPr>
            </w:pPr>
          </w:p>
        </w:tc>
      </w:tr>
      <w:tr w:rsidR="00D331D4" w:rsidTr="00E8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62" w:type="dxa"/>
            <w:gridSpan w:val="2"/>
          </w:tcPr>
          <w:p w:rsidR="00D331D4" w:rsidRPr="00794B44" w:rsidRDefault="00D331D4" w:rsidP="00DC56D5">
            <w:pPr>
              <w:rPr>
                <w:rFonts w:ascii="Arial" w:hAnsi="Arial" w:cs="Arial"/>
                <w:sz w:val="12"/>
                <w:szCs w:val="12"/>
              </w:rPr>
            </w:pPr>
            <w:r w:rsidRPr="00794B44">
              <w:rPr>
                <w:rFonts w:ascii="Arial" w:hAnsi="Arial" w:cs="Arial"/>
                <w:sz w:val="12"/>
                <w:szCs w:val="12"/>
              </w:rPr>
              <w:t xml:space="preserve">134.Проведение контрольно-геодезической съемки и передача </w:t>
            </w:r>
            <w:r w:rsidRPr="00794B44">
              <w:rPr>
                <w:rFonts w:ascii="Arial" w:hAnsi="Arial" w:cs="Arial"/>
                <w:sz w:val="12"/>
                <w:szCs w:val="12"/>
              </w:rPr>
              <w:lastRenderedPageBreak/>
              <w:t>исполнительной документации в уполномоченный государственной власти или местного самоуправления</w:t>
            </w:r>
          </w:p>
        </w:tc>
        <w:tc>
          <w:tcPr>
            <w:tcW w:w="1560" w:type="dxa"/>
          </w:tcPr>
          <w:p w:rsidR="00D331D4" w:rsidRDefault="00D331D4">
            <w:pPr>
              <w:spacing w:before="40" w:after="40"/>
              <w:ind w:left="28"/>
              <w:rPr>
                <w:rFonts w:ascii="Arial" w:hAnsi="Arial" w:cs="Arial"/>
                <w:b/>
                <w:bCs/>
                <w:sz w:val="12"/>
                <w:szCs w:val="12"/>
              </w:rPr>
            </w:pPr>
          </w:p>
        </w:tc>
        <w:tc>
          <w:tcPr>
            <w:tcW w:w="1701" w:type="dxa"/>
            <w:gridSpan w:val="2"/>
          </w:tcPr>
          <w:p w:rsidR="00D331D4" w:rsidRDefault="00D331D4">
            <w:pPr>
              <w:spacing w:before="40" w:after="40"/>
              <w:ind w:left="28"/>
              <w:rPr>
                <w:rFonts w:ascii="Arial" w:hAnsi="Arial" w:cs="Arial"/>
                <w:b/>
                <w:bCs/>
                <w:sz w:val="12"/>
                <w:szCs w:val="12"/>
              </w:rPr>
            </w:pPr>
          </w:p>
        </w:tc>
        <w:tc>
          <w:tcPr>
            <w:tcW w:w="1134" w:type="dxa"/>
            <w:gridSpan w:val="2"/>
          </w:tcPr>
          <w:p w:rsidR="00D331D4" w:rsidRDefault="00D331D4">
            <w:pPr>
              <w:spacing w:before="40" w:after="40"/>
              <w:ind w:left="28"/>
              <w:rPr>
                <w:rFonts w:ascii="Arial" w:hAnsi="Arial" w:cs="Arial"/>
                <w:b/>
                <w:bCs/>
                <w:sz w:val="12"/>
                <w:szCs w:val="12"/>
              </w:rPr>
            </w:pPr>
          </w:p>
        </w:tc>
        <w:tc>
          <w:tcPr>
            <w:tcW w:w="1417" w:type="dxa"/>
            <w:gridSpan w:val="2"/>
          </w:tcPr>
          <w:p w:rsidR="00D331D4" w:rsidRDefault="00D331D4">
            <w:pPr>
              <w:spacing w:before="40" w:after="40"/>
              <w:ind w:left="28"/>
              <w:rPr>
                <w:rFonts w:ascii="Arial" w:hAnsi="Arial" w:cs="Arial"/>
                <w:b/>
                <w:bCs/>
                <w:sz w:val="12"/>
                <w:szCs w:val="12"/>
              </w:rPr>
            </w:pPr>
          </w:p>
        </w:tc>
        <w:tc>
          <w:tcPr>
            <w:tcW w:w="992" w:type="dxa"/>
            <w:gridSpan w:val="2"/>
          </w:tcPr>
          <w:p w:rsidR="00D331D4" w:rsidRDefault="00D331D4">
            <w:pPr>
              <w:spacing w:before="40" w:after="40"/>
              <w:ind w:left="28"/>
              <w:rPr>
                <w:rFonts w:ascii="Arial" w:hAnsi="Arial" w:cs="Arial"/>
                <w:b/>
                <w:bCs/>
                <w:sz w:val="12"/>
                <w:szCs w:val="12"/>
              </w:rPr>
            </w:pPr>
          </w:p>
        </w:tc>
        <w:tc>
          <w:tcPr>
            <w:tcW w:w="1248" w:type="dxa"/>
            <w:gridSpan w:val="2"/>
          </w:tcPr>
          <w:p w:rsidR="00D331D4" w:rsidRDefault="00D331D4">
            <w:pPr>
              <w:spacing w:before="40" w:after="40"/>
              <w:ind w:left="28"/>
              <w:rPr>
                <w:rFonts w:ascii="Arial" w:hAnsi="Arial" w:cs="Arial"/>
                <w:b/>
                <w:bCs/>
                <w:sz w:val="12"/>
                <w:szCs w:val="12"/>
              </w:rPr>
            </w:pPr>
          </w:p>
        </w:tc>
        <w:tc>
          <w:tcPr>
            <w:tcW w:w="1588" w:type="dxa"/>
          </w:tcPr>
          <w:p w:rsidR="00D331D4" w:rsidRDefault="00D331D4">
            <w:pPr>
              <w:spacing w:before="40" w:after="40"/>
              <w:ind w:left="28"/>
              <w:rPr>
                <w:rFonts w:ascii="Arial" w:hAnsi="Arial" w:cs="Arial"/>
                <w:b/>
                <w:bCs/>
                <w:sz w:val="12"/>
                <w:szCs w:val="12"/>
              </w:rPr>
            </w:pPr>
          </w:p>
        </w:tc>
        <w:tc>
          <w:tcPr>
            <w:tcW w:w="1304" w:type="dxa"/>
            <w:gridSpan w:val="3"/>
          </w:tcPr>
          <w:p w:rsidR="00D331D4" w:rsidRDefault="00D331D4">
            <w:pPr>
              <w:spacing w:before="40" w:after="40"/>
              <w:ind w:left="28"/>
              <w:rPr>
                <w:rFonts w:ascii="Arial" w:hAnsi="Arial" w:cs="Arial"/>
                <w:b/>
                <w:bCs/>
                <w:sz w:val="12"/>
                <w:szCs w:val="12"/>
              </w:rPr>
            </w:pPr>
          </w:p>
        </w:tc>
        <w:tc>
          <w:tcPr>
            <w:tcW w:w="1219" w:type="dxa"/>
          </w:tcPr>
          <w:p w:rsidR="00D331D4" w:rsidRDefault="00D331D4">
            <w:pPr>
              <w:spacing w:before="40" w:after="40"/>
              <w:ind w:left="28"/>
              <w:rPr>
                <w:rFonts w:ascii="Arial" w:hAnsi="Arial" w:cs="Arial"/>
                <w:b/>
                <w:bCs/>
                <w:sz w:val="12"/>
                <w:szCs w:val="12"/>
              </w:rPr>
            </w:pPr>
          </w:p>
        </w:tc>
        <w:tc>
          <w:tcPr>
            <w:tcW w:w="1162" w:type="dxa"/>
            <w:gridSpan w:val="3"/>
          </w:tcPr>
          <w:p w:rsidR="00D331D4" w:rsidRDefault="00D331D4">
            <w:pPr>
              <w:spacing w:before="40" w:after="40"/>
              <w:ind w:left="28"/>
              <w:rPr>
                <w:rFonts w:ascii="Arial" w:hAnsi="Arial" w:cs="Arial"/>
                <w:b/>
                <w:bCs/>
                <w:sz w:val="12"/>
                <w:szCs w:val="12"/>
              </w:rPr>
            </w:pPr>
          </w:p>
        </w:tc>
        <w:tc>
          <w:tcPr>
            <w:tcW w:w="1276" w:type="dxa"/>
          </w:tcPr>
          <w:p w:rsidR="00D331D4" w:rsidRDefault="00D331D4">
            <w:pPr>
              <w:spacing w:before="40" w:after="40"/>
              <w:ind w:left="28"/>
              <w:rPr>
                <w:rFonts w:ascii="Arial" w:hAnsi="Arial" w:cs="Arial"/>
                <w:b/>
                <w:bCs/>
                <w:sz w:val="12"/>
                <w:szCs w:val="12"/>
              </w:rPr>
            </w:pPr>
          </w:p>
        </w:tc>
      </w:tr>
      <w:tr w:rsidR="00D331D4" w:rsidRPr="00183443" w:rsidTr="005C1F9A">
        <w:tblPrEx>
          <w:tblCellMar>
            <w:left w:w="10" w:type="dxa"/>
            <w:right w:w="10" w:type="dxa"/>
          </w:tblCellMar>
          <w:tblLook w:val="04A0"/>
        </w:tblPrEx>
        <w:trPr>
          <w:gridBefore w:val="1"/>
          <w:wBefore w:w="16" w:type="dxa"/>
          <w:trHeight w:val="240"/>
        </w:trPr>
        <w:tc>
          <w:tcPr>
            <w:tcW w:w="1146" w:type="dxa"/>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rPr>
                <w:rFonts w:ascii="Arial" w:hAnsi="Arial"/>
                <w:sz w:val="12"/>
                <w:szCs w:val="12"/>
              </w:rPr>
            </w:pPr>
            <w:r w:rsidRPr="00183443">
              <w:rPr>
                <w:rFonts w:ascii="Arial" w:hAnsi="Arial"/>
                <w:sz w:val="12"/>
                <w:szCs w:val="12"/>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tc>
        <w:tc>
          <w:tcPr>
            <w:tcW w:w="1567"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center"/>
              <w:rPr>
                <w:rFonts w:ascii="Arial" w:hAnsi="Arial"/>
                <w:sz w:val="12"/>
                <w:szCs w:val="12"/>
              </w:rPr>
            </w:pPr>
          </w:p>
        </w:tc>
        <w:tc>
          <w:tcPr>
            <w:tcW w:w="1694" w:type="dxa"/>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center"/>
              <w:rPr>
                <w:rFonts w:ascii="Arial" w:hAnsi="Arial"/>
                <w:sz w:val="12"/>
                <w:szCs w:val="12"/>
              </w:rPr>
            </w:pPr>
          </w:p>
        </w:tc>
        <w:tc>
          <w:tcPr>
            <w:tcW w:w="1134"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ConsPlusNormal"/>
              <w:rPr>
                <w:sz w:val="12"/>
                <w:szCs w:val="12"/>
              </w:rPr>
            </w:pPr>
          </w:p>
        </w:tc>
        <w:tc>
          <w:tcPr>
            <w:tcW w:w="1191" w:type="dxa"/>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both"/>
              <w:rPr>
                <w:rFonts w:ascii="Arial" w:hAnsi="Arial"/>
                <w:sz w:val="12"/>
                <w:szCs w:val="12"/>
              </w:rPr>
            </w:pPr>
          </w:p>
        </w:tc>
        <w:tc>
          <w:tcPr>
            <w:tcW w:w="118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ConsPlusNormal"/>
              <w:jc w:val="both"/>
              <w:rPr>
                <w:sz w:val="12"/>
                <w:szCs w:val="12"/>
              </w:rPr>
            </w:pPr>
          </w:p>
        </w:tc>
        <w:tc>
          <w:tcPr>
            <w:tcW w:w="124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both"/>
              <w:rPr>
                <w:rFonts w:ascii="Arial" w:hAnsi="Arial"/>
                <w:sz w:val="12"/>
                <w:szCs w:val="12"/>
              </w:rPr>
            </w:pPr>
          </w:p>
        </w:tc>
        <w:tc>
          <w:tcPr>
            <w:tcW w:w="1634" w:type="dxa"/>
            <w:gridSpan w:val="3"/>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both"/>
              <w:rPr>
                <w:rFonts w:ascii="Arial" w:hAnsi="Arial"/>
                <w:sz w:val="12"/>
                <w:szCs w:val="12"/>
              </w:rPr>
            </w:pPr>
          </w:p>
        </w:tc>
        <w:tc>
          <w:tcPr>
            <w:tcW w:w="1265" w:type="dxa"/>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both"/>
              <w:rPr>
                <w:rFonts w:ascii="Arial" w:hAnsi="Arial"/>
                <w:sz w:val="12"/>
                <w:szCs w:val="12"/>
              </w:rPr>
            </w:pPr>
          </w:p>
        </w:tc>
        <w:tc>
          <w:tcPr>
            <w:tcW w:w="1285" w:type="dxa"/>
            <w:gridSpan w:val="3"/>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center"/>
              <w:rPr>
                <w:rFonts w:ascii="Arial" w:hAnsi="Arial"/>
                <w:sz w:val="12"/>
                <w:szCs w:val="12"/>
              </w:rPr>
            </w:pPr>
          </w:p>
        </w:tc>
        <w:tc>
          <w:tcPr>
            <w:tcW w:w="112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center"/>
              <w:rPr>
                <w:rFonts w:ascii="Arial" w:hAnsi="Arial"/>
                <w:sz w:val="12"/>
                <w:szCs w:val="12"/>
              </w:rPr>
            </w:pPr>
          </w:p>
        </w:tc>
        <w:tc>
          <w:tcPr>
            <w:tcW w:w="1276" w:type="dxa"/>
            <w:tcBorders>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autoSpaceDE/>
              <w:jc w:val="center"/>
              <w:rPr>
                <w:rFonts w:ascii="Arial" w:hAnsi="Arial"/>
                <w:sz w:val="12"/>
                <w:szCs w:val="12"/>
              </w:rPr>
            </w:pPr>
          </w:p>
        </w:tc>
      </w:tr>
      <w:tr w:rsidR="00D331D4" w:rsidRPr="00183443" w:rsidTr="005C1F9A">
        <w:tblPrEx>
          <w:tblCellMar>
            <w:left w:w="10" w:type="dxa"/>
            <w:right w:w="10" w:type="dxa"/>
          </w:tblCellMar>
          <w:tblLook w:val="04A0"/>
        </w:tblPrEx>
        <w:trPr>
          <w:gridBefore w:val="1"/>
          <w:wBefore w:w="16" w:type="dxa"/>
          <w:trHeight w:val="416"/>
        </w:trPr>
        <w:tc>
          <w:tcPr>
            <w:tcW w:w="1146"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rPr>
                <w:rFonts w:ascii="Arial" w:hAnsi="Arial"/>
                <w:sz w:val="12"/>
                <w:szCs w:val="12"/>
              </w:rPr>
            </w:pPr>
            <w:r w:rsidRPr="00183443">
              <w:rPr>
                <w:rFonts w:ascii="Arial" w:hAnsi="Arial"/>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7"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center"/>
              <w:rPr>
                <w:rFonts w:ascii="Arial" w:hAnsi="Arial"/>
                <w:sz w:val="12"/>
                <w:szCs w:val="12"/>
              </w:rPr>
            </w:pPr>
          </w:p>
        </w:tc>
        <w:tc>
          <w:tcPr>
            <w:tcW w:w="1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rPr>
                <w:rFonts w:ascii="Arial" w:hAnsi="Arial"/>
                <w:sz w:val="12"/>
                <w:szCs w:val="12"/>
              </w:rPr>
            </w:pPr>
          </w:p>
        </w:tc>
        <w:tc>
          <w:tcPr>
            <w:tcW w:w="1134"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ConsPlusNormal"/>
              <w:rPr>
                <w:sz w:val="12"/>
                <w:szCs w:val="12"/>
              </w:rPr>
            </w:pPr>
          </w:p>
        </w:tc>
        <w:tc>
          <w:tcPr>
            <w:tcW w:w="1191"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both"/>
              <w:rPr>
                <w:rFonts w:ascii="Arial" w:hAnsi="Arial"/>
                <w:sz w:val="12"/>
                <w:szCs w:val="12"/>
              </w:rPr>
            </w:pPr>
          </w:p>
        </w:tc>
        <w:tc>
          <w:tcPr>
            <w:tcW w:w="118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ConsPlusNormal"/>
              <w:jc w:val="both"/>
              <w:rPr>
                <w:sz w:val="12"/>
                <w:szCs w:val="12"/>
              </w:rPr>
            </w:pPr>
          </w:p>
        </w:tc>
        <w:tc>
          <w:tcPr>
            <w:tcW w:w="124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both"/>
              <w:rPr>
                <w:rFonts w:ascii="Arial" w:hAnsi="Arial"/>
                <w:sz w:val="12"/>
                <w:szCs w:val="12"/>
              </w:rPr>
            </w:pPr>
          </w:p>
        </w:tc>
        <w:tc>
          <w:tcPr>
            <w:tcW w:w="1634"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both"/>
              <w:rPr>
                <w:rFonts w:ascii="Arial" w:hAnsi="Arial"/>
                <w:sz w:val="12"/>
                <w:szCs w:val="12"/>
              </w:rPr>
            </w:pPr>
          </w:p>
        </w:tc>
        <w:tc>
          <w:tcPr>
            <w:tcW w:w="1265"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both"/>
              <w:rPr>
                <w:rFonts w:ascii="Arial" w:hAnsi="Arial"/>
                <w:sz w:val="12"/>
                <w:szCs w:val="12"/>
              </w:rPr>
            </w:pPr>
          </w:p>
        </w:tc>
        <w:tc>
          <w:tcPr>
            <w:tcW w:w="1285"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center"/>
              <w:rPr>
                <w:rFonts w:ascii="Arial" w:hAnsi="Arial"/>
                <w:sz w:val="12"/>
                <w:szCs w:val="12"/>
              </w:rPr>
            </w:pPr>
          </w:p>
        </w:tc>
        <w:tc>
          <w:tcPr>
            <w:tcW w:w="112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jc w:val="center"/>
              <w:rPr>
                <w:rFonts w:ascii="Arial" w:hAnsi="Arial"/>
                <w:sz w:val="12"/>
                <w:szCs w:val="12"/>
              </w:rPr>
            </w:pPr>
          </w:p>
        </w:tc>
        <w:tc>
          <w:tcPr>
            <w:tcW w:w="1276"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autoSpaceDE/>
              <w:jc w:val="center"/>
              <w:rPr>
                <w:rFonts w:ascii="Arial" w:hAnsi="Arial"/>
                <w:sz w:val="12"/>
                <w:szCs w:val="12"/>
              </w:rPr>
            </w:pPr>
          </w:p>
        </w:tc>
      </w:tr>
      <w:tr w:rsidR="00D331D4" w:rsidRPr="00183443" w:rsidTr="005C1F9A">
        <w:tblPrEx>
          <w:tblCellMar>
            <w:left w:w="10" w:type="dxa"/>
            <w:right w:w="10" w:type="dxa"/>
          </w:tblCellMar>
          <w:tblLook w:val="04A0"/>
        </w:tblPrEx>
        <w:trPr>
          <w:gridBefore w:val="1"/>
          <w:wBefore w:w="16" w:type="dxa"/>
          <w:trHeight w:val="340"/>
        </w:trPr>
        <w:tc>
          <w:tcPr>
            <w:tcW w:w="1146"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386947" w:rsidRDefault="00D331D4" w:rsidP="005F0514">
            <w:pPr>
              <w:pStyle w:val="Standard"/>
              <w:spacing w:before="40" w:after="40"/>
              <w:ind w:left="28"/>
              <w:rPr>
                <w:rFonts w:ascii="Arial" w:hAnsi="Arial" w:cs="Arial"/>
                <w:sz w:val="12"/>
                <w:szCs w:val="12"/>
              </w:rPr>
            </w:pPr>
            <w:r w:rsidRPr="00386947">
              <w:rPr>
                <w:rFonts w:ascii="Arial" w:hAnsi="Arial" w:cs="Arial"/>
                <w:color w:val="000000"/>
                <w:sz w:val="12"/>
                <w:szCs w:val="12"/>
              </w:rPr>
              <w:t>137.</w:t>
            </w:r>
            <w:r w:rsidRPr="00386947">
              <w:rPr>
                <w:rFonts w:ascii="Arial" w:hAnsi="Arial" w:cs="Arial"/>
                <w:sz w:val="12"/>
                <w:szCs w:val="12"/>
              </w:rPr>
              <w:t> </w:t>
            </w:r>
            <w:r w:rsidRPr="00386947">
              <w:rPr>
                <w:rFonts w:ascii="Arial" w:hAnsi="Arial" w:cs="Arial"/>
                <w:color w:val="000000"/>
                <w:sz w:val="12"/>
                <w:szCs w:val="12"/>
              </w:rPr>
              <w:t>Предоставление заключения о соответствии проектной документации сводному плану подземных коммуникаций и сооружений.</w:t>
            </w:r>
          </w:p>
        </w:tc>
        <w:tc>
          <w:tcPr>
            <w:tcW w:w="1567"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34"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91"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8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4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634"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65"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85"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2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76"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autoSpaceDE/>
              <w:spacing w:before="40" w:after="40"/>
              <w:ind w:left="28"/>
              <w:rPr>
                <w:rFonts w:ascii="Arial" w:hAnsi="Arial"/>
                <w:sz w:val="12"/>
                <w:szCs w:val="12"/>
              </w:rPr>
            </w:pPr>
          </w:p>
        </w:tc>
      </w:tr>
      <w:tr w:rsidR="00D331D4" w:rsidRPr="00183443" w:rsidTr="005C1F9A">
        <w:tblPrEx>
          <w:tblCellMar>
            <w:left w:w="10" w:type="dxa"/>
            <w:right w:w="10" w:type="dxa"/>
          </w:tblCellMar>
          <w:tblLook w:val="04A0"/>
        </w:tblPrEx>
        <w:trPr>
          <w:gridBefore w:val="1"/>
          <w:wBefore w:w="16" w:type="dxa"/>
          <w:trHeight w:val="340"/>
        </w:trPr>
        <w:tc>
          <w:tcPr>
            <w:tcW w:w="1146"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386947" w:rsidRDefault="00D331D4" w:rsidP="005F0514">
            <w:pPr>
              <w:pStyle w:val="Standard"/>
              <w:spacing w:before="40" w:after="40"/>
              <w:ind w:left="28"/>
              <w:rPr>
                <w:rFonts w:ascii="Arial" w:hAnsi="Arial" w:cs="Arial"/>
                <w:sz w:val="12"/>
                <w:szCs w:val="12"/>
              </w:rPr>
            </w:pPr>
            <w:r w:rsidRPr="00386947">
              <w:rPr>
                <w:rFonts w:ascii="Arial" w:hAnsi="Arial" w:cs="Arial"/>
                <w:color w:val="000000"/>
                <w:sz w:val="12"/>
                <w:szCs w:val="12"/>
              </w:rPr>
              <w:t>138.</w:t>
            </w:r>
            <w:r w:rsidRPr="00386947">
              <w:rPr>
                <w:rFonts w:ascii="Arial" w:hAnsi="Arial" w:cs="Arial"/>
                <w:sz w:val="12"/>
                <w:szCs w:val="12"/>
              </w:rPr>
              <w:t> </w:t>
            </w:r>
            <w:r w:rsidRPr="00386947">
              <w:rPr>
                <w:rFonts w:ascii="Arial" w:hAnsi="Arial" w:cs="Arial"/>
                <w:color w:val="000000"/>
                <w:sz w:val="12"/>
                <w:szCs w:val="12"/>
              </w:rPr>
              <w:t>Согласование проведения работ в технических и охранных зонах.</w:t>
            </w:r>
          </w:p>
        </w:tc>
        <w:tc>
          <w:tcPr>
            <w:tcW w:w="1567"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34"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91"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8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4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634"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65"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85"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2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76"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autoSpaceDE/>
              <w:spacing w:before="40" w:after="40"/>
              <w:ind w:left="28"/>
              <w:rPr>
                <w:rFonts w:ascii="Arial" w:hAnsi="Arial"/>
                <w:sz w:val="12"/>
                <w:szCs w:val="12"/>
              </w:rPr>
            </w:pPr>
          </w:p>
        </w:tc>
      </w:tr>
      <w:tr w:rsidR="00D331D4" w:rsidRPr="00183443" w:rsidTr="005C1F9A">
        <w:tblPrEx>
          <w:tblCellMar>
            <w:left w:w="10" w:type="dxa"/>
            <w:right w:w="10" w:type="dxa"/>
          </w:tblCellMar>
          <w:tblLook w:val="04A0"/>
        </w:tblPrEx>
        <w:trPr>
          <w:gridBefore w:val="1"/>
          <w:wBefore w:w="16" w:type="dxa"/>
          <w:trHeight w:val="340"/>
        </w:trPr>
        <w:tc>
          <w:tcPr>
            <w:tcW w:w="1146"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386947" w:rsidRDefault="00D331D4" w:rsidP="005F0514">
            <w:pPr>
              <w:pStyle w:val="Standard"/>
              <w:spacing w:before="40" w:after="40"/>
              <w:ind w:left="28"/>
              <w:rPr>
                <w:rFonts w:ascii="Arial" w:hAnsi="Arial" w:cs="Arial"/>
                <w:sz w:val="12"/>
                <w:szCs w:val="12"/>
              </w:rPr>
            </w:pPr>
            <w:r w:rsidRPr="00386947">
              <w:rPr>
                <w:rFonts w:ascii="Arial" w:hAnsi="Arial" w:cs="Arial"/>
                <w:color w:val="000000"/>
                <w:sz w:val="12"/>
                <w:szCs w:val="12"/>
              </w:rPr>
              <w:t>139.</w:t>
            </w:r>
            <w:r w:rsidRPr="00386947">
              <w:rPr>
                <w:rFonts w:ascii="Arial" w:hAnsi="Arial" w:cs="Arial"/>
                <w:sz w:val="12"/>
                <w:szCs w:val="12"/>
              </w:rPr>
              <w:t> </w:t>
            </w:r>
            <w:r w:rsidRPr="00386947">
              <w:rPr>
                <w:rFonts w:ascii="Arial" w:hAnsi="Arial" w:cs="Arial"/>
                <w:color w:val="000000"/>
                <w:sz w:val="12"/>
                <w:szCs w:val="12"/>
              </w:rPr>
              <w:t>Выдача разрешения на перемещение отходов строительства, сноса зданий и сооружений, в том числе грунтов.</w:t>
            </w:r>
          </w:p>
        </w:tc>
        <w:tc>
          <w:tcPr>
            <w:tcW w:w="1567"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34"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91"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8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4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634"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65"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85"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12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spacing w:before="40" w:after="40"/>
              <w:ind w:left="28"/>
              <w:rPr>
                <w:rFonts w:ascii="Arial" w:hAnsi="Arial"/>
                <w:sz w:val="12"/>
                <w:szCs w:val="12"/>
              </w:rPr>
            </w:pPr>
          </w:p>
        </w:tc>
        <w:tc>
          <w:tcPr>
            <w:tcW w:w="1276"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D331D4" w:rsidRPr="00183443" w:rsidRDefault="00D331D4" w:rsidP="005F0514">
            <w:pPr>
              <w:pStyle w:val="Standard"/>
              <w:autoSpaceDE/>
              <w:spacing w:before="40" w:after="40"/>
              <w:ind w:left="28"/>
              <w:rPr>
                <w:rFonts w:ascii="Arial" w:hAnsi="Arial"/>
                <w:sz w:val="12"/>
                <w:szCs w:val="12"/>
              </w:rPr>
            </w:pPr>
          </w:p>
        </w:tc>
      </w:tr>
    </w:tbl>
    <w:p w:rsidR="005C1F9A" w:rsidRDefault="005C1F9A" w:rsidP="005C1F9A">
      <w:pPr>
        <w:rPr>
          <w:rFonts w:ascii="Arial" w:hAnsi="Arial" w:cs="Arial"/>
          <w:sz w:val="18"/>
          <w:szCs w:val="18"/>
        </w:rPr>
      </w:pPr>
    </w:p>
    <w:p w:rsidR="00A63F84" w:rsidRDefault="00A63F84">
      <w:pPr>
        <w:rPr>
          <w:rFonts w:ascii="Arial" w:hAnsi="Arial" w:cs="Arial"/>
          <w:sz w:val="18"/>
          <w:szCs w:val="18"/>
        </w:rPr>
      </w:pPr>
    </w:p>
    <w:sectPr w:rsidR="00A63F84" w:rsidSect="0067631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567" w:right="567" w:bottom="567" w:left="567" w:header="397" w:footer="39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35" w:rsidRDefault="00CD5135">
      <w:r>
        <w:separator/>
      </w:r>
    </w:p>
  </w:endnote>
  <w:endnote w:type="continuationSeparator" w:id="0">
    <w:p w:rsidR="00CD5135" w:rsidRDefault="00CD5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84" w:rsidRDefault="00A63F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84" w:rsidRDefault="00A63F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84" w:rsidRDefault="00A63F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35" w:rsidRDefault="00CD5135">
      <w:r>
        <w:separator/>
      </w:r>
    </w:p>
  </w:footnote>
  <w:footnote w:type="continuationSeparator" w:id="0">
    <w:p w:rsidR="00CD5135" w:rsidRDefault="00CD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84" w:rsidRDefault="00A63F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84" w:rsidRDefault="00A63F84" w:rsidP="00A63F84">
    <w:pPr>
      <w:pStyle w:val="a3"/>
      <w:jc w:val="center"/>
      <w:rPr>
        <w:bCs/>
        <w:sz w:val="24"/>
        <w:szCs w:val="24"/>
      </w:rPr>
    </w:pPr>
    <w:r w:rsidRPr="00A63F84">
      <w:rPr>
        <w:bCs/>
        <w:sz w:val="24"/>
        <w:szCs w:val="24"/>
      </w:rPr>
      <w:t xml:space="preserve">                                                                                                                                                                                                                                                                                                                                                </w:t>
    </w:r>
    <w:r>
      <w:rPr>
        <w:bCs/>
        <w:sz w:val="24"/>
        <w:szCs w:val="24"/>
      </w:rPr>
      <w:t xml:space="preserve">                                    </w:t>
    </w:r>
  </w:p>
  <w:p w:rsidR="00A63F84" w:rsidRPr="00A63F84" w:rsidRDefault="00A63F84" w:rsidP="00A63F84">
    <w:pPr>
      <w:pStyle w:val="a3"/>
      <w:jc w:val="center"/>
      <w:rPr>
        <w:bCs/>
        <w:sz w:val="24"/>
        <w:szCs w:val="24"/>
      </w:rPr>
    </w:pPr>
    <w:r>
      <w:rPr>
        <w:bCs/>
        <w:sz w:val="24"/>
        <w:szCs w:val="24"/>
      </w:rPr>
      <w:t xml:space="preserve">                                                                                                                                                                                                                                      </w:t>
    </w:r>
    <w:r w:rsidRPr="00A63F84">
      <w:rPr>
        <w:bCs/>
        <w:sz w:val="24"/>
        <w:szCs w:val="24"/>
      </w:rPr>
      <w:t>Приложение №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84" w:rsidRDefault="00A63F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63F84"/>
    <w:rsid w:val="00054C73"/>
    <w:rsid w:val="00144DBC"/>
    <w:rsid w:val="001A53CE"/>
    <w:rsid w:val="00275838"/>
    <w:rsid w:val="002B3268"/>
    <w:rsid w:val="003002F5"/>
    <w:rsid w:val="00330425"/>
    <w:rsid w:val="003613AA"/>
    <w:rsid w:val="00386947"/>
    <w:rsid w:val="00396570"/>
    <w:rsid w:val="003B2185"/>
    <w:rsid w:val="0043292A"/>
    <w:rsid w:val="004634DA"/>
    <w:rsid w:val="004879C1"/>
    <w:rsid w:val="004E0A32"/>
    <w:rsid w:val="004F5602"/>
    <w:rsid w:val="005C1F9A"/>
    <w:rsid w:val="006601D9"/>
    <w:rsid w:val="00676317"/>
    <w:rsid w:val="006C11BB"/>
    <w:rsid w:val="00712AD9"/>
    <w:rsid w:val="0076729A"/>
    <w:rsid w:val="00771B23"/>
    <w:rsid w:val="00794B44"/>
    <w:rsid w:val="00870D1D"/>
    <w:rsid w:val="008866C2"/>
    <w:rsid w:val="008A4500"/>
    <w:rsid w:val="008C0911"/>
    <w:rsid w:val="008F2FBE"/>
    <w:rsid w:val="00913950"/>
    <w:rsid w:val="009953A8"/>
    <w:rsid w:val="009A2838"/>
    <w:rsid w:val="009B3416"/>
    <w:rsid w:val="00A11CA8"/>
    <w:rsid w:val="00A1583B"/>
    <w:rsid w:val="00A55E82"/>
    <w:rsid w:val="00A63F84"/>
    <w:rsid w:val="00AB16D9"/>
    <w:rsid w:val="00B0435A"/>
    <w:rsid w:val="00B36D18"/>
    <w:rsid w:val="00B64EAF"/>
    <w:rsid w:val="00CD5135"/>
    <w:rsid w:val="00D0752C"/>
    <w:rsid w:val="00D2748C"/>
    <w:rsid w:val="00D331D4"/>
    <w:rsid w:val="00DB2849"/>
    <w:rsid w:val="00DF1AD1"/>
    <w:rsid w:val="00E253FE"/>
    <w:rsid w:val="00E25B4B"/>
    <w:rsid w:val="00E2605C"/>
    <w:rsid w:val="00E33A27"/>
    <w:rsid w:val="00E84361"/>
    <w:rsid w:val="00E84C09"/>
    <w:rsid w:val="00ED3138"/>
    <w:rsid w:val="00F26540"/>
    <w:rsid w:val="00F829B4"/>
    <w:rsid w:val="00F9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A8"/>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1CA8"/>
    <w:pPr>
      <w:tabs>
        <w:tab w:val="center" w:pos="4153"/>
        <w:tab w:val="right" w:pos="8306"/>
      </w:tabs>
    </w:pPr>
  </w:style>
  <w:style w:type="character" w:customStyle="1" w:styleId="a4">
    <w:name w:val="Верхний колонтитул Знак"/>
    <w:basedOn w:val="a0"/>
    <w:link w:val="a3"/>
    <w:uiPriority w:val="99"/>
    <w:semiHidden/>
    <w:rsid w:val="00A11CA8"/>
    <w:rPr>
      <w:sz w:val="20"/>
      <w:szCs w:val="20"/>
    </w:rPr>
  </w:style>
  <w:style w:type="paragraph" w:styleId="a5">
    <w:name w:val="footer"/>
    <w:basedOn w:val="a"/>
    <w:link w:val="a6"/>
    <w:uiPriority w:val="99"/>
    <w:rsid w:val="00A11CA8"/>
    <w:pPr>
      <w:tabs>
        <w:tab w:val="center" w:pos="4153"/>
        <w:tab w:val="right" w:pos="8306"/>
      </w:tabs>
    </w:pPr>
  </w:style>
  <w:style w:type="character" w:customStyle="1" w:styleId="a6">
    <w:name w:val="Нижний колонтитул Знак"/>
    <w:basedOn w:val="a0"/>
    <w:link w:val="a5"/>
    <w:uiPriority w:val="99"/>
    <w:semiHidden/>
    <w:rsid w:val="00A11CA8"/>
    <w:rPr>
      <w:sz w:val="20"/>
      <w:szCs w:val="20"/>
    </w:rPr>
  </w:style>
  <w:style w:type="paragraph" w:styleId="a7">
    <w:name w:val="footnote text"/>
    <w:basedOn w:val="a"/>
    <w:link w:val="a8"/>
    <w:uiPriority w:val="99"/>
    <w:rsid w:val="00A11CA8"/>
  </w:style>
  <w:style w:type="character" w:customStyle="1" w:styleId="a8">
    <w:name w:val="Текст сноски Знак"/>
    <w:basedOn w:val="a0"/>
    <w:link w:val="a7"/>
    <w:uiPriority w:val="99"/>
    <w:semiHidden/>
    <w:rsid w:val="00A11CA8"/>
    <w:rPr>
      <w:sz w:val="20"/>
      <w:szCs w:val="20"/>
    </w:rPr>
  </w:style>
  <w:style w:type="character" w:styleId="a9">
    <w:name w:val="footnote reference"/>
    <w:basedOn w:val="a0"/>
    <w:uiPriority w:val="99"/>
    <w:rsid w:val="00A11CA8"/>
    <w:rPr>
      <w:rFonts w:cs="Times New Roman"/>
      <w:vertAlign w:val="superscript"/>
    </w:rPr>
  </w:style>
  <w:style w:type="paragraph" w:customStyle="1" w:styleId="ConsPlusNormal">
    <w:name w:val="ConsPlusNormal"/>
    <w:rsid w:val="00396570"/>
    <w:pPr>
      <w:autoSpaceDE w:val="0"/>
      <w:autoSpaceDN w:val="0"/>
      <w:adjustRightInd w:val="0"/>
      <w:spacing w:after="0" w:line="240" w:lineRule="auto"/>
    </w:pPr>
    <w:rPr>
      <w:rFonts w:ascii="Arial" w:hAnsi="Arial" w:cs="Arial"/>
      <w:sz w:val="20"/>
      <w:szCs w:val="20"/>
    </w:rPr>
  </w:style>
  <w:style w:type="paragraph" w:customStyle="1" w:styleId="Standard">
    <w:name w:val="Standard"/>
    <w:rsid w:val="005C1F9A"/>
    <w:pPr>
      <w:widowControl w:val="0"/>
      <w:suppressAutoHyphens/>
      <w:autoSpaceDE w:val="0"/>
      <w:autoSpaceDN w:val="0"/>
      <w:spacing w:after="0" w:line="240" w:lineRule="auto"/>
    </w:pPr>
    <w:rPr>
      <w:kern w:val="3"/>
      <w:sz w:val="20"/>
      <w:szCs w:val="20"/>
      <w:lang w:bidi="ru-RU"/>
    </w:rPr>
  </w:style>
  <w:style w:type="paragraph" w:styleId="aa">
    <w:name w:val="List Paragraph"/>
    <w:basedOn w:val="a"/>
    <w:qFormat/>
    <w:rsid w:val="00913950"/>
    <w:pPr>
      <w:suppressAutoHyphens/>
      <w:autoSpaceDE/>
      <w:autoSpaceDN/>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3835EBF867882DF3C9EB11B47BB5B4E4442CE120AB57F4150550F897451D236F289E084882A96AhBh4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36</cp:revision>
  <cp:lastPrinted>2015-07-09T11:03:00Z</cp:lastPrinted>
  <dcterms:created xsi:type="dcterms:W3CDTF">2017-03-10T05:12:00Z</dcterms:created>
  <dcterms:modified xsi:type="dcterms:W3CDTF">2017-03-10T08:33:00Z</dcterms:modified>
</cp:coreProperties>
</file>