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80" w:rsidRDefault="003D3380" w:rsidP="003D3380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Перечень муниципального имущества Шумихинского муниципального округа Курганской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</w:t>
      </w:r>
      <w:proofErr w:type="spellStart"/>
      <w:r>
        <w:rPr>
          <w:rFonts w:ascii="Times New Roman" w:hAnsi="Times New Roman" w:cs="Times New Roman"/>
          <w:sz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</w:rPr>
        <w:t xml:space="preserve"> гражданам</w:t>
      </w:r>
      <w:r w:rsidR="009E29AA">
        <w:rPr>
          <w:rFonts w:ascii="Times New Roman" w:hAnsi="Times New Roman" w:cs="Times New Roman"/>
          <w:sz w:val="28"/>
        </w:rPr>
        <w:t xml:space="preserve"> в 2021 году</w:t>
      </w:r>
    </w:p>
    <w:p w:rsidR="003D3380" w:rsidRDefault="003D3380" w:rsidP="003D3380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3D3380" w:rsidRDefault="003D3380" w:rsidP="003D3380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4"/>
        <w:tblW w:w="14745" w:type="dxa"/>
        <w:tblLayout w:type="fixed"/>
        <w:tblLook w:val="04A0"/>
      </w:tblPr>
      <w:tblGrid>
        <w:gridCol w:w="563"/>
        <w:gridCol w:w="1843"/>
        <w:gridCol w:w="1843"/>
        <w:gridCol w:w="1701"/>
        <w:gridCol w:w="4396"/>
        <w:gridCol w:w="2126"/>
        <w:gridCol w:w="2273"/>
      </w:tblGrid>
      <w:tr w:rsidR="003D3380" w:rsidTr="003D3380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Адрес (местоположение) объекта </w:t>
            </w:r>
            <w:hyperlink r:id="rId4" w:anchor="P205" w:history="1">
              <w:r>
                <w:rPr>
                  <w:rStyle w:val="a3"/>
                  <w:rFonts w:ascii="Times New Roman" w:hAnsi="Times New Roman" w:cs="Times New Roman"/>
                  <w:sz w:val="24"/>
                  <w:lang w:eastAsia="en-US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Вид объекта недвижимости;</w:t>
            </w:r>
          </w:p>
          <w:p w:rsidR="003D3380" w:rsidRDefault="003D3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тип движимого имущества </w:t>
            </w:r>
            <w:hyperlink r:id="rId5" w:anchor="P209" w:history="1">
              <w:r>
                <w:rPr>
                  <w:rStyle w:val="a3"/>
                  <w:rFonts w:ascii="Times New Roman" w:hAnsi="Times New Roman" w:cs="Times New Roman"/>
                  <w:sz w:val="24"/>
                  <w:lang w:eastAsia="en-US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объекта учета &lt;3&gt;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недвижимом имуществе </w:t>
            </w:r>
          </w:p>
        </w:tc>
      </w:tr>
      <w:tr w:rsidR="003D3380" w:rsidTr="003D3380">
        <w:trPr>
          <w:trHeight w:val="27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80" w:rsidRDefault="003D3380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80" w:rsidRDefault="003D3380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80" w:rsidRDefault="003D3380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80" w:rsidRDefault="003D3380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Основная характеристика объекта недвижимости &lt;4&gt;</w:t>
            </w:r>
          </w:p>
        </w:tc>
      </w:tr>
      <w:tr w:rsidR="003D3380" w:rsidTr="003D3380">
        <w:trPr>
          <w:trHeight w:val="552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80" w:rsidRDefault="003D3380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80" w:rsidRDefault="003D3380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80" w:rsidRDefault="003D3380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80" w:rsidRDefault="003D3380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Фактическое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значение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3D3380" w:rsidTr="003D338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</w:tr>
      <w:tr w:rsidR="003D3380" w:rsidTr="003D338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п. Пристанционный, ул. Почтовая,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клуба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кв.м.  </w:t>
            </w:r>
          </w:p>
        </w:tc>
      </w:tr>
      <w:tr w:rsidR="003D3380" w:rsidTr="003D338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Курганская область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Шумиха, ул. Гоголя,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здание гаража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80" w:rsidRDefault="003D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кв.м.</w:t>
            </w:r>
          </w:p>
        </w:tc>
      </w:tr>
      <w:tr w:rsidR="003D3380" w:rsidTr="003D338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80" w:rsidRDefault="003D3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3380" w:rsidRDefault="003D3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Курганская область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Шумиха, ул. Молодежи,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 (магазина)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80" w:rsidRDefault="003D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кв.м.</w:t>
            </w:r>
          </w:p>
        </w:tc>
      </w:tr>
      <w:tr w:rsidR="003D3380" w:rsidTr="003D338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80" w:rsidRDefault="003D3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3380" w:rsidRDefault="003D3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Курганская область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Шумиха, ул. Советская, 93-а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 (бокс гаража)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80,4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80" w:rsidRDefault="003D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кв.м.</w:t>
            </w:r>
          </w:p>
        </w:tc>
      </w:tr>
      <w:tr w:rsidR="003D3380" w:rsidTr="003D338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80" w:rsidRDefault="003D3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3380" w:rsidRDefault="003D3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Курганская область, Шумихинский район, в границах подсобного хозяйства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«Семиозерное» для сельскохозяйственного производства.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из земель сельскохозяйственного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назначения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80" w:rsidRDefault="003D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D3380" w:rsidTr="003D338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80" w:rsidRDefault="003D3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3380" w:rsidRDefault="003D3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Курганская область, Шумихинский район, с. Каменное, в границах бывшего ТОО «Колос» для сельскохозяйственного производства.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из земель сельскохозяйственного назначения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80" w:rsidRDefault="003D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D3380" w:rsidTr="003D338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Курганская область, Шумихинский район, с Каменное, в границах бывшего ТОО «Колос» для сельскохозяйственного производства.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из земель сельскохозяйственного назначения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80" w:rsidRDefault="003D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D3380" w:rsidTr="003D338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Курганская область, Шумихинский район,  в границах бывшего </w:t>
            </w:r>
            <w:r>
              <w:rPr>
                <w:rFonts w:ascii="Times New Roman" w:hAnsi="Times New Roman"/>
                <w:w w:val="90"/>
                <w:sz w:val="20"/>
                <w:szCs w:val="20"/>
              </w:rPr>
              <w:t xml:space="preserve"> подсобного хозяйства «Семиозерное»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из земель сельскохозяйственного назначения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80" w:rsidRDefault="003D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D3380" w:rsidTr="003D338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Курганская область, Шумихинский район,  в границах бывшего </w:t>
            </w:r>
            <w:r>
              <w:rPr>
                <w:rFonts w:ascii="Times New Roman" w:hAnsi="Times New Roman"/>
                <w:w w:val="90"/>
                <w:sz w:val="20"/>
                <w:szCs w:val="20"/>
              </w:rPr>
              <w:t xml:space="preserve"> подсобного хозяйства «Семиозерное»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из земель сельскохозяйственного назначения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80" w:rsidRDefault="003D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D3380" w:rsidTr="003D338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80" w:rsidRDefault="003D3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3380" w:rsidRDefault="003D3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область, Шумихинский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Шумиха, ул. Гагарина,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помещение в здании с кадастровым номером 45:22:030118:573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80" w:rsidRDefault="003D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D3380" w:rsidTr="003D338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Курганская область, Шумихинский район, с. Травяное, в границах бывшего </w:t>
            </w:r>
            <w:r>
              <w:rPr>
                <w:rFonts w:ascii="Times New Roman" w:hAnsi="Times New Roman"/>
                <w:w w:val="90"/>
                <w:sz w:val="20"/>
                <w:szCs w:val="20"/>
              </w:rPr>
              <w:t xml:space="preserve"> колхоза «Победа», севернее болота </w:t>
            </w:r>
            <w:proofErr w:type="spellStart"/>
            <w:r>
              <w:rPr>
                <w:rFonts w:ascii="Times New Roman" w:hAnsi="Times New Roman"/>
                <w:w w:val="90"/>
                <w:sz w:val="20"/>
                <w:szCs w:val="20"/>
              </w:rPr>
              <w:t>Оникино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из земель сельскохозяйственного назначения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80" w:rsidRDefault="003D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D3380" w:rsidTr="003D338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80" w:rsidRDefault="003D3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3380" w:rsidRDefault="003D3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Курганская область, Шумихинский район, с. Травяное, в границах бывшего </w:t>
            </w:r>
            <w:r>
              <w:rPr>
                <w:rFonts w:ascii="Times New Roman" w:hAnsi="Times New Roman"/>
                <w:w w:val="90"/>
                <w:sz w:val="20"/>
                <w:szCs w:val="20"/>
              </w:rPr>
              <w:t xml:space="preserve"> колхоза «Победа», урочище болота </w:t>
            </w:r>
            <w:proofErr w:type="spellStart"/>
            <w:r>
              <w:rPr>
                <w:rFonts w:ascii="Times New Roman" w:hAnsi="Times New Roman"/>
                <w:w w:val="90"/>
                <w:sz w:val="20"/>
                <w:szCs w:val="20"/>
              </w:rPr>
              <w:t>Артюшино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из земель сельскохозяйственного назначения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80" w:rsidRDefault="003D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D3380" w:rsidTr="003D338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Шумихинский район, с. Травяное, в границах бывшего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 колхоза «Победа», северо-восточнее оз. Щучье, </w:t>
            </w:r>
            <w:r>
              <w:rPr>
                <w:rFonts w:ascii="Times New Roman" w:hAnsi="Times New Roman"/>
                <w:sz w:val="16"/>
                <w:szCs w:val="16"/>
              </w:rPr>
              <w:t>кадастровый номер 45:22:020601:65.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из земель сельскохозяйственного назначения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80" w:rsidRDefault="003D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0" w:rsidRDefault="003D338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3D3380" w:rsidRDefault="003D3380" w:rsidP="003D338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3D3380" w:rsidRDefault="003D3380" w:rsidP="003D3380">
      <w:pPr>
        <w:rPr>
          <w:rFonts w:ascii="Calibri" w:eastAsia="Times New Roman" w:hAnsi="Calibri" w:cs="Calibri"/>
          <w:szCs w:val="20"/>
          <w:lang w:eastAsia="ru-RU"/>
        </w:rPr>
      </w:pPr>
    </w:p>
    <w:p w:rsidR="002A0E73" w:rsidRDefault="002A0E73"/>
    <w:sectPr w:rsidR="002A0E73" w:rsidSect="003D3380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380"/>
    <w:rsid w:val="002A0E73"/>
    <w:rsid w:val="003D3380"/>
    <w:rsid w:val="009E29AA"/>
    <w:rsid w:val="00D5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3380"/>
    <w:rPr>
      <w:color w:val="0000FF"/>
      <w:u w:val="single"/>
    </w:rPr>
  </w:style>
  <w:style w:type="paragraph" w:customStyle="1" w:styleId="ConsPlusNormal">
    <w:name w:val="ConsPlusNormal"/>
    <w:rsid w:val="003D3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3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rsid w:val="003D3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rpmsp.ru/upload/iblock/a92/1.2.-Forma-perechnya-imushchestva.docx" TargetMode="External"/><Relationship Id="rId4" Type="http://schemas.openxmlformats.org/officeDocument/2006/relationships/hyperlink" Target="https://corpmsp.ru/upload/iblock/a92/1.2.-Forma-perechnya-imushchestv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2021-06-30T06:44:00Z</cp:lastPrinted>
  <dcterms:created xsi:type="dcterms:W3CDTF">2021-06-07T08:59:00Z</dcterms:created>
  <dcterms:modified xsi:type="dcterms:W3CDTF">2021-06-30T06:44:00Z</dcterms:modified>
</cp:coreProperties>
</file>